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FC" w:rsidRPr="00C230A4" w:rsidRDefault="00F43AFC" w:rsidP="00F43AFC">
      <w:pPr>
        <w:jc w:val="right"/>
      </w:pPr>
      <w:r w:rsidRPr="00C230A4">
        <w:t>Приложение №</w:t>
      </w:r>
      <w:r>
        <w:t xml:space="preserve"> 7</w:t>
      </w:r>
    </w:p>
    <w:p w:rsidR="00F43AFC" w:rsidRPr="00C230A4" w:rsidRDefault="00F43AFC" w:rsidP="00F43AFC">
      <w:pPr>
        <w:jc w:val="right"/>
      </w:pPr>
      <w:r w:rsidRPr="00C230A4">
        <w:t>к решению Совета Палехского</w:t>
      </w:r>
    </w:p>
    <w:p w:rsidR="00F43AFC" w:rsidRPr="00C230A4" w:rsidRDefault="00F43AFC" w:rsidP="00F43AFC">
      <w:pPr>
        <w:jc w:val="right"/>
      </w:pPr>
      <w:r w:rsidRPr="00C230A4">
        <w:t>муниципального района</w:t>
      </w:r>
    </w:p>
    <w:p w:rsidR="00F43AFC" w:rsidRDefault="00F43AFC" w:rsidP="00F43AFC">
      <w:pPr>
        <w:jc w:val="right"/>
      </w:pPr>
      <w:r>
        <w:t>от 27.05.2021№ 34</w:t>
      </w:r>
    </w:p>
    <w:p w:rsidR="00F43AFC" w:rsidRDefault="00F43AFC" w:rsidP="00F43AFC">
      <w:pPr>
        <w:rPr>
          <w:sz w:val="24"/>
          <w:szCs w:val="24"/>
        </w:rPr>
      </w:pPr>
    </w:p>
    <w:p w:rsidR="00F43AFC" w:rsidRPr="00174570" w:rsidRDefault="00F43AFC" w:rsidP="00F43AFC">
      <w:pPr>
        <w:jc w:val="center"/>
        <w:rPr>
          <w:b/>
          <w:sz w:val="24"/>
          <w:szCs w:val="24"/>
        </w:rPr>
      </w:pPr>
      <w:r w:rsidRPr="00174570">
        <w:rPr>
          <w:b/>
          <w:sz w:val="24"/>
          <w:szCs w:val="24"/>
        </w:rPr>
        <w:t>ОТЧЕТ</w:t>
      </w:r>
    </w:p>
    <w:p w:rsidR="00F43AFC" w:rsidRPr="00174570" w:rsidRDefault="00F43AFC" w:rsidP="00F43AFC">
      <w:pPr>
        <w:jc w:val="center"/>
        <w:rPr>
          <w:b/>
          <w:sz w:val="24"/>
          <w:szCs w:val="24"/>
        </w:rPr>
      </w:pPr>
      <w:r w:rsidRPr="00174570">
        <w:rPr>
          <w:b/>
          <w:sz w:val="24"/>
          <w:szCs w:val="24"/>
        </w:rPr>
        <w:t xml:space="preserve">по программе муниципальных гарантий </w:t>
      </w:r>
      <w:proofErr w:type="gramStart"/>
      <w:r w:rsidRPr="00174570">
        <w:rPr>
          <w:b/>
          <w:sz w:val="24"/>
          <w:szCs w:val="24"/>
        </w:rPr>
        <w:t>Палехского</w:t>
      </w:r>
      <w:proofErr w:type="gramEnd"/>
      <w:r w:rsidRPr="00174570">
        <w:rPr>
          <w:b/>
          <w:sz w:val="24"/>
          <w:szCs w:val="24"/>
        </w:rPr>
        <w:t xml:space="preserve"> </w:t>
      </w:r>
    </w:p>
    <w:p w:rsidR="00F43AFC" w:rsidRDefault="00F43AFC" w:rsidP="00F43AFC">
      <w:pPr>
        <w:jc w:val="center"/>
        <w:rPr>
          <w:b/>
          <w:sz w:val="24"/>
          <w:szCs w:val="24"/>
        </w:rPr>
      </w:pPr>
      <w:r w:rsidRPr="00174570">
        <w:rPr>
          <w:b/>
          <w:sz w:val="24"/>
          <w:szCs w:val="24"/>
        </w:rPr>
        <w:t>муниципального района в валюте Российской Федерации за 2</w:t>
      </w:r>
      <w:r>
        <w:rPr>
          <w:b/>
          <w:sz w:val="24"/>
          <w:szCs w:val="24"/>
        </w:rPr>
        <w:t xml:space="preserve">020 </w:t>
      </w:r>
      <w:r w:rsidRPr="00174570">
        <w:rPr>
          <w:b/>
          <w:sz w:val="24"/>
          <w:szCs w:val="24"/>
        </w:rPr>
        <w:t>год</w:t>
      </w:r>
    </w:p>
    <w:p w:rsidR="00F43AFC" w:rsidRDefault="00F43AFC" w:rsidP="00F43AFC">
      <w:pPr>
        <w:jc w:val="center"/>
        <w:rPr>
          <w:b/>
          <w:sz w:val="24"/>
          <w:szCs w:val="24"/>
        </w:rPr>
      </w:pPr>
    </w:p>
    <w:p w:rsidR="00F43AFC" w:rsidRDefault="00F43AFC" w:rsidP="00F43AFC">
      <w:pPr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подлежащих предоставлению муниципальных гарантий</w:t>
      </w:r>
    </w:p>
    <w:p w:rsidR="00F43AFC" w:rsidRDefault="00F43AFC" w:rsidP="00F43A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Палехского муниципального района </w:t>
      </w:r>
    </w:p>
    <w:p w:rsidR="00F43AFC" w:rsidRDefault="00F43AFC" w:rsidP="00F43AFC">
      <w:pPr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9"/>
        <w:gridCol w:w="1180"/>
        <w:gridCol w:w="1556"/>
        <w:gridCol w:w="854"/>
        <w:gridCol w:w="759"/>
        <w:gridCol w:w="10"/>
        <w:gridCol w:w="1233"/>
        <w:gridCol w:w="10"/>
        <w:gridCol w:w="1557"/>
        <w:gridCol w:w="1676"/>
      </w:tblGrid>
      <w:tr w:rsidR="00F43AFC" w:rsidRPr="00EC7A89" w:rsidTr="000D767B">
        <w:trPr>
          <w:trHeight w:val="735"/>
        </w:trPr>
        <w:tc>
          <w:tcPr>
            <w:tcW w:w="629" w:type="dxa"/>
            <w:vMerge w:val="restart"/>
            <w:shd w:val="clear" w:color="auto" w:fill="auto"/>
          </w:tcPr>
          <w:p w:rsidR="00F43AFC" w:rsidRPr="00EC7A89" w:rsidRDefault="00F43AFC" w:rsidP="000D767B">
            <w:pPr>
              <w:jc w:val="center"/>
            </w:pPr>
            <w:r w:rsidRPr="00EC7A89">
              <w:t>№№</w:t>
            </w:r>
          </w:p>
          <w:p w:rsidR="00F43AFC" w:rsidRPr="00EC7A89" w:rsidRDefault="00F43AFC" w:rsidP="000D767B">
            <w:pPr>
              <w:jc w:val="center"/>
            </w:pPr>
            <w:proofErr w:type="spellStart"/>
            <w:proofErr w:type="gramStart"/>
            <w:r w:rsidRPr="00EC7A89">
              <w:t>п</w:t>
            </w:r>
            <w:proofErr w:type="spellEnd"/>
            <w:proofErr w:type="gramEnd"/>
            <w:r w:rsidRPr="00EC7A89">
              <w:t>/</w:t>
            </w:r>
            <w:proofErr w:type="spellStart"/>
            <w:r w:rsidRPr="00EC7A89">
              <w:t>п</w:t>
            </w:r>
            <w:proofErr w:type="spellEnd"/>
          </w:p>
        </w:tc>
        <w:tc>
          <w:tcPr>
            <w:tcW w:w="1180" w:type="dxa"/>
            <w:vMerge w:val="restart"/>
            <w:shd w:val="clear" w:color="auto" w:fill="auto"/>
          </w:tcPr>
          <w:p w:rsidR="00F43AFC" w:rsidRPr="00EC7A89" w:rsidRDefault="00F43AFC" w:rsidP="000D767B">
            <w:pPr>
              <w:jc w:val="center"/>
            </w:pPr>
            <w:r>
              <w:t>Цель гарантирования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F43AFC" w:rsidRDefault="00F43AFC" w:rsidP="000D767B">
            <w:pPr>
              <w:jc w:val="center"/>
            </w:pPr>
            <w:r>
              <w:t>Наименование</w:t>
            </w:r>
          </w:p>
          <w:p w:rsidR="00F43AFC" w:rsidRPr="00EC7A89" w:rsidRDefault="00F43AFC" w:rsidP="000D767B">
            <w:pPr>
              <w:jc w:val="center"/>
            </w:pPr>
            <w:r>
              <w:t>принципала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F43AFC" w:rsidRPr="00EC7A89" w:rsidRDefault="00F43AFC" w:rsidP="000D767B">
            <w:pPr>
              <w:jc w:val="center"/>
            </w:pPr>
            <w:r>
              <w:t>Сумма гарантирования (руб.)</w:t>
            </w:r>
          </w:p>
        </w:tc>
        <w:tc>
          <w:tcPr>
            <w:tcW w:w="1243" w:type="dxa"/>
            <w:gridSpan w:val="2"/>
            <w:vMerge w:val="restart"/>
            <w:shd w:val="clear" w:color="auto" w:fill="auto"/>
          </w:tcPr>
          <w:p w:rsidR="00F43AFC" w:rsidRPr="00EC7A89" w:rsidRDefault="00F43AFC" w:rsidP="000D767B">
            <w:pPr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567" w:type="dxa"/>
            <w:gridSpan w:val="2"/>
            <w:vMerge w:val="restart"/>
            <w:shd w:val="clear" w:color="auto" w:fill="auto"/>
          </w:tcPr>
          <w:p w:rsidR="00F43AFC" w:rsidRPr="00EC7A89" w:rsidRDefault="00F43AFC" w:rsidP="000D767B">
            <w:pPr>
              <w:jc w:val="center"/>
            </w:pPr>
            <w:r>
              <w:t>Проверка финансового состояния принципала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F43AFC" w:rsidRPr="00EC7A89" w:rsidRDefault="00F43AFC" w:rsidP="000D767B">
            <w:pPr>
              <w:jc w:val="center"/>
            </w:pPr>
            <w:r>
              <w:t>Иные условия предоставления муниципальных гарантий</w:t>
            </w:r>
          </w:p>
        </w:tc>
      </w:tr>
      <w:tr w:rsidR="00F43AFC" w:rsidRPr="00EC7A89" w:rsidTr="000D767B">
        <w:trPr>
          <w:trHeight w:val="180"/>
        </w:trPr>
        <w:tc>
          <w:tcPr>
            <w:tcW w:w="629" w:type="dxa"/>
            <w:vMerge/>
            <w:shd w:val="clear" w:color="auto" w:fill="auto"/>
          </w:tcPr>
          <w:p w:rsidR="00F43AFC" w:rsidRPr="00EC7A89" w:rsidRDefault="00F43AFC" w:rsidP="000D767B">
            <w:pPr>
              <w:jc w:val="center"/>
            </w:pPr>
          </w:p>
        </w:tc>
        <w:tc>
          <w:tcPr>
            <w:tcW w:w="1180" w:type="dxa"/>
            <w:vMerge/>
            <w:shd w:val="clear" w:color="auto" w:fill="auto"/>
          </w:tcPr>
          <w:p w:rsidR="00F43AFC" w:rsidRDefault="00F43AFC" w:rsidP="000D767B">
            <w:pPr>
              <w:jc w:val="center"/>
            </w:pPr>
          </w:p>
        </w:tc>
        <w:tc>
          <w:tcPr>
            <w:tcW w:w="1556" w:type="dxa"/>
            <w:vMerge/>
            <w:shd w:val="clear" w:color="auto" w:fill="auto"/>
          </w:tcPr>
          <w:p w:rsidR="00F43AFC" w:rsidRDefault="00F43AFC" w:rsidP="000D767B">
            <w:pPr>
              <w:jc w:val="center"/>
            </w:pPr>
          </w:p>
        </w:tc>
        <w:tc>
          <w:tcPr>
            <w:tcW w:w="854" w:type="dxa"/>
            <w:shd w:val="clear" w:color="auto" w:fill="auto"/>
          </w:tcPr>
          <w:p w:rsidR="00F43AFC" w:rsidRDefault="00F43AFC" w:rsidP="000D767B">
            <w:pPr>
              <w:jc w:val="center"/>
            </w:pPr>
            <w:r>
              <w:t>Общая сумма</w:t>
            </w:r>
          </w:p>
        </w:tc>
        <w:tc>
          <w:tcPr>
            <w:tcW w:w="759" w:type="dxa"/>
            <w:shd w:val="clear" w:color="auto" w:fill="auto"/>
          </w:tcPr>
          <w:p w:rsidR="00F43AFC" w:rsidRDefault="00F43AFC" w:rsidP="000D767B">
            <w:pPr>
              <w:jc w:val="center"/>
            </w:pPr>
            <w:r>
              <w:t>2020</w:t>
            </w:r>
          </w:p>
          <w:p w:rsidR="00F43AFC" w:rsidRPr="00CE4B8E" w:rsidRDefault="00F43AFC" w:rsidP="000D767B">
            <w:pPr>
              <w:jc w:val="center"/>
            </w:pPr>
            <w:r>
              <w:t>год</w:t>
            </w:r>
          </w:p>
        </w:tc>
        <w:tc>
          <w:tcPr>
            <w:tcW w:w="1243" w:type="dxa"/>
            <w:gridSpan w:val="2"/>
            <w:vMerge/>
            <w:shd w:val="clear" w:color="auto" w:fill="auto"/>
          </w:tcPr>
          <w:p w:rsidR="00F43AFC" w:rsidRDefault="00F43AFC" w:rsidP="000D767B">
            <w:pPr>
              <w:jc w:val="center"/>
            </w:pPr>
          </w:p>
        </w:tc>
        <w:tc>
          <w:tcPr>
            <w:tcW w:w="1567" w:type="dxa"/>
            <w:gridSpan w:val="2"/>
            <w:vMerge/>
            <w:shd w:val="clear" w:color="auto" w:fill="auto"/>
          </w:tcPr>
          <w:p w:rsidR="00F43AFC" w:rsidRDefault="00F43AFC" w:rsidP="000D767B">
            <w:pPr>
              <w:jc w:val="center"/>
            </w:pPr>
          </w:p>
        </w:tc>
        <w:tc>
          <w:tcPr>
            <w:tcW w:w="1676" w:type="dxa"/>
            <w:vMerge/>
            <w:shd w:val="clear" w:color="auto" w:fill="auto"/>
          </w:tcPr>
          <w:p w:rsidR="00F43AFC" w:rsidRDefault="00F43AFC" w:rsidP="000D767B">
            <w:pPr>
              <w:jc w:val="center"/>
            </w:pPr>
          </w:p>
        </w:tc>
      </w:tr>
      <w:tr w:rsidR="00F43AFC" w:rsidRPr="00EC7A89" w:rsidTr="000D767B">
        <w:tc>
          <w:tcPr>
            <w:tcW w:w="629" w:type="dxa"/>
            <w:shd w:val="clear" w:color="auto" w:fill="auto"/>
          </w:tcPr>
          <w:p w:rsidR="00F43AFC" w:rsidRPr="00EC7A89" w:rsidRDefault="00F43AFC" w:rsidP="000D767B">
            <w:pPr>
              <w:jc w:val="center"/>
            </w:pPr>
            <w:r w:rsidRPr="00EC7A89">
              <w:t>1</w:t>
            </w:r>
          </w:p>
        </w:tc>
        <w:tc>
          <w:tcPr>
            <w:tcW w:w="1180" w:type="dxa"/>
            <w:shd w:val="clear" w:color="auto" w:fill="auto"/>
          </w:tcPr>
          <w:p w:rsidR="00F43AFC" w:rsidRPr="00EC7A89" w:rsidRDefault="00F43AFC" w:rsidP="000D767B">
            <w:pPr>
              <w:jc w:val="center"/>
            </w:pPr>
            <w:r>
              <w:t>2</w:t>
            </w:r>
          </w:p>
        </w:tc>
        <w:tc>
          <w:tcPr>
            <w:tcW w:w="1556" w:type="dxa"/>
            <w:shd w:val="clear" w:color="auto" w:fill="auto"/>
          </w:tcPr>
          <w:p w:rsidR="00F43AFC" w:rsidRPr="00EC7A89" w:rsidRDefault="00F43AFC" w:rsidP="000D767B">
            <w:pPr>
              <w:jc w:val="center"/>
            </w:pPr>
            <w:r>
              <w:t>3</w:t>
            </w:r>
          </w:p>
        </w:tc>
        <w:tc>
          <w:tcPr>
            <w:tcW w:w="854" w:type="dxa"/>
            <w:shd w:val="clear" w:color="auto" w:fill="auto"/>
          </w:tcPr>
          <w:p w:rsidR="00F43AFC" w:rsidRPr="00EC7A89" w:rsidRDefault="00F43AFC" w:rsidP="000D767B">
            <w:pPr>
              <w:jc w:val="center"/>
            </w:pPr>
            <w:r>
              <w:t>4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F43AFC" w:rsidRPr="00EC7A89" w:rsidRDefault="00F43AFC" w:rsidP="000D767B">
            <w:pPr>
              <w:jc w:val="center"/>
            </w:pPr>
            <w:r>
              <w:t>5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F43AFC" w:rsidRPr="00EC7A89" w:rsidRDefault="00F43AFC" w:rsidP="000D767B">
            <w:pPr>
              <w:jc w:val="center"/>
            </w:pPr>
            <w:r>
              <w:t>6</w:t>
            </w:r>
          </w:p>
        </w:tc>
        <w:tc>
          <w:tcPr>
            <w:tcW w:w="1557" w:type="dxa"/>
            <w:shd w:val="clear" w:color="auto" w:fill="auto"/>
          </w:tcPr>
          <w:p w:rsidR="00F43AFC" w:rsidRPr="00EC7A89" w:rsidRDefault="00F43AFC" w:rsidP="000D767B">
            <w:pPr>
              <w:jc w:val="center"/>
            </w:pPr>
            <w:r>
              <w:t>7</w:t>
            </w:r>
          </w:p>
        </w:tc>
        <w:tc>
          <w:tcPr>
            <w:tcW w:w="1676" w:type="dxa"/>
            <w:shd w:val="clear" w:color="auto" w:fill="auto"/>
          </w:tcPr>
          <w:p w:rsidR="00F43AFC" w:rsidRPr="00EC7A89" w:rsidRDefault="00F43AFC" w:rsidP="000D767B">
            <w:pPr>
              <w:jc w:val="center"/>
            </w:pPr>
            <w:r>
              <w:t>8</w:t>
            </w:r>
          </w:p>
        </w:tc>
      </w:tr>
      <w:tr w:rsidR="00F43AFC" w:rsidRPr="00EB7C91" w:rsidTr="000D767B">
        <w:tc>
          <w:tcPr>
            <w:tcW w:w="629" w:type="dxa"/>
            <w:shd w:val="clear" w:color="auto" w:fill="auto"/>
          </w:tcPr>
          <w:p w:rsidR="00F43AFC" w:rsidRPr="00EB7C91" w:rsidRDefault="00F43AFC" w:rsidP="000D767B">
            <w:pPr>
              <w:jc w:val="center"/>
              <w:rPr>
                <w:b/>
              </w:rPr>
            </w:pPr>
          </w:p>
        </w:tc>
        <w:tc>
          <w:tcPr>
            <w:tcW w:w="1180" w:type="dxa"/>
            <w:shd w:val="clear" w:color="auto" w:fill="auto"/>
          </w:tcPr>
          <w:p w:rsidR="00F43AFC" w:rsidRPr="00EB7C91" w:rsidRDefault="00F43AFC" w:rsidP="000D767B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:rsidR="00F43AFC" w:rsidRPr="00EB7C91" w:rsidRDefault="00F43AFC" w:rsidP="000D767B">
            <w:pPr>
              <w:jc w:val="center"/>
              <w:rPr>
                <w:b/>
              </w:rPr>
            </w:pPr>
          </w:p>
        </w:tc>
        <w:tc>
          <w:tcPr>
            <w:tcW w:w="854" w:type="dxa"/>
            <w:shd w:val="clear" w:color="auto" w:fill="auto"/>
          </w:tcPr>
          <w:p w:rsidR="00F43AFC" w:rsidRPr="00EB7C91" w:rsidRDefault="00F43AFC" w:rsidP="000D767B">
            <w:pPr>
              <w:jc w:val="center"/>
              <w:rPr>
                <w:b/>
              </w:rPr>
            </w:pPr>
            <w:r w:rsidRPr="00EB7C91">
              <w:rPr>
                <w:b/>
              </w:rPr>
              <w:t>0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F43AFC" w:rsidRPr="00EB7C91" w:rsidRDefault="00F43AFC" w:rsidP="000D767B">
            <w:pPr>
              <w:jc w:val="center"/>
              <w:rPr>
                <w:b/>
              </w:rPr>
            </w:pPr>
            <w:r w:rsidRPr="00EB7C91">
              <w:rPr>
                <w:b/>
              </w:rPr>
              <w:t>0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F43AFC" w:rsidRPr="00EB7C91" w:rsidRDefault="00F43AFC" w:rsidP="000D767B">
            <w:pPr>
              <w:jc w:val="center"/>
              <w:rPr>
                <w:b/>
              </w:rPr>
            </w:pPr>
          </w:p>
        </w:tc>
        <w:tc>
          <w:tcPr>
            <w:tcW w:w="1557" w:type="dxa"/>
            <w:shd w:val="clear" w:color="auto" w:fill="auto"/>
          </w:tcPr>
          <w:p w:rsidR="00F43AFC" w:rsidRPr="00EB7C91" w:rsidRDefault="00F43AFC" w:rsidP="000D767B">
            <w:pPr>
              <w:jc w:val="center"/>
              <w:rPr>
                <w:b/>
              </w:rPr>
            </w:pPr>
          </w:p>
        </w:tc>
        <w:tc>
          <w:tcPr>
            <w:tcW w:w="1676" w:type="dxa"/>
            <w:shd w:val="clear" w:color="auto" w:fill="auto"/>
          </w:tcPr>
          <w:p w:rsidR="00F43AFC" w:rsidRPr="00EB7C91" w:rsidRDefault="00F43AFC" w:rsidP="000D767B">
            <w:pPr>
              <w:jc w:val="center"/>
              <w:rPr>
                <w:b/>
              </w:rPr>
            </w:pPr>
          </w:p>
        </w:tc>
      </w:tr>
    </w:tbl>
    <w:p w:rsidR="00F43AFC" w:rsidRDefault="00F43AFC" w:rsidP="00F43AFC">
      <w:pPr>
        <w:rPr>
          <w:sz w:val="24"/>
          <w:szCs w:val="24"/>
        </w:rPr>
      </w:pPr>
    </w:p>
    <w:p w:rsidR="00F43AFC" w:rsidRDefault="00F43AFC" w:rsidP="00F43AFC">
      <w:pPr>
        <w:numPr>
          <w:ilvl w:val="1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Общий объем бюджетных ассигнований, предусмотренных</w:t>
      </w:r>
    </w:p>
    <w:p w:rsidR="00F43AFC" w:rsidRPr="00EC7A89" w:rsidRDefault="00F43AFC" w:rsidP="00F43A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исполнение муниципальных гарантий  муниципальным районом по возможным гарантийным случаям, в 2020 году</w:t>
      </w:r>
    </w:p>
    <w:p w:rsidR="00F43AFC" w:rsidRDefault="00F43AFC" w:rsidP="00F43AFC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103"/>
      </w:tblGrid>
      <w:tr w:rsidR="00F43AFC" w:rsidRPr="00F11871" w:rsidTr="000D767B">
        <w:tc>
          <w:tcPr>
            <w:tcW w:w="4219" w:type="dxa"/>
            <w:shd w:val="clear" w:color="auto" w:fill="auto"/>
          </w:tcPr>
          <w:p w:rsidR="00F43AFC" w:rsidRDefault="00F43AFC" w:rsidP="000D767B">
            <w:pPr>
              <w:jc w:val="center"/>
            </w:pPr>
            <w:r w:rsidRPr="00F11871">
              <w:t>Выполнение</w:t>
            </w:r>
            <w:r>
              <w:t xml:space="preserve"> </w:t>
            </w:r>
          </w:p>
          <w:p w:rsidR="00F43AFC" w:rsidRPr="00F11871" w:rsidRDefault="00F43AFC" w:rsidP="000D767B">
            <w:pPr>
              <w:jc w:val="center"/>
            </w:pPr>
            <w:r>
              <w:t>муниципальных гарантий Палехского муниципального района</w:t>
            </w:r>
          </w:p>
        </w:tc>
        <w:tc>
          <w:tcPr>
            <w:tcW w:w="5103" w:type="dxa"/>
            <w:shd w:val="clear" w:color="auto" w:fill="auto"/>
          </w:tcPr>
          <w:p w:rsidR="00F43AFC" w:rsidRPr="00F11871" w:rsidRDefault="00F43AFC" w:rsidP="000D767B">
            <w:pPr>
              <w:jc w:val="center"/>
            </w:pPr>
            <w:r>
              <w:t>Объем бюджетных ассигнований на исполнение гарантий по возможным гарантийным случаям в 2020 году (рублей)</w:t>
            </w:r>
          </w:p>
        </w:tc>
      </w:tr>
      <w:tr w:rsidR="00F43AFC" w:rsidRPr="00EB7C91" w:rsidTr="000D767B">
        <w:tc>
          <w:tcPr>
            <w:tcW w:w="4219" w:type="dxa"/>
            <w:shd w:val="clear" w:color="auto" w:fill="auto"/>
          </w:tcPr>
          <w:p w:rsidR="00F43AFC" w:rsidRPr="00EB7C91" w:rsidRDefault="00F43AFC" w:rsidP="000D767B">
            <w:pPr>
              <w:jc w:val="center"/>
              <w:rPr>
                <w:b/>
              </w:rPr>
            </w:pPr>
            <w:r w:rsidRPr="00EB7C91">
              <w:rPr>
                <w:b/>
              </w:rPr>
              <w:t xml:space="preserve">За счет </w:t>
            </w:r>
            <w:proofErr w:type="gramStart"/>
            <w:r w:rsidRPr="00EB7C91">
              <w:rPr>
                <w:b/>
              </w:rPr>
              <w:t>источников внутреннего финансирования дефицита бюджета муниципального района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F43AFC" w:rsidRDefault="00F43AFC" w:rsidP="000D767B">
            <w:pPr>
              <w:jc w:val="center"/>
              <w:rPr>
                <w:b/>
              </w:rPr>
            </w:pPr>
          </w:p>
          <w:p w:rsidR="00F43AFC" w:rsidRPr="00EB7C91" w:rsidRDefault="00F43AFC" w:rsidP="000D767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1D3BB6" w:rsidRDefault="001D3BB6"/>
    <w:sectPr w:rsidR="001D3BB6" w:rsidSect="001D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B23AC"/>
    <w:multiLevelType w:val="multilevel"/>
    <w:tmpl w:val="589CE9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AFC"/>
    <w:rsid w:val="00011058"/>
    <w:rsid w:val="00130FCD"/>
    <w:rsid w:val="001D3BB6"/>
    <w:rsid w:val="00500523"/>
    <w:rsid w:val="00A11B90"/>
    <w:rsid w:val="00BC7EBF"/>
    <w:rsid w:val="00F43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2021-08-05T07:15:00Z</dcterms:created>
  <dcterms:modified xsi:type="dcterms:W3CDTF">2021-08-05T07:19:00Z</dcterms:modified>
</cp:coreProperties>
</file>