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87" w:rsidRDefault="00F80587" w:rsidP="00F8058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10</w:t>
      </w:r>
    </w:p>
    <w:p w:rsidR="00F80587" w:rsidRDefault="00F80587" w:rsidP="00F8058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Совета Палехского </w:t>
      </w:r>
    </w:p>
    <w:p w:rsidR="00F80587" w:rsidRDefault="00F80587" w:rsidP="00F8058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F80587" w:rsidRDefault="00F80587" w:rsidP="00F80587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21.12.2023 № 76 </w:t>
      </w:r>
    </w:p>
    <w:p w:rsidR="00F80587" w:rsidRDefault="00F80587" w:rsidP="00F80587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F80587" w:rsidRDefault="00F80587" w:rsidP="00F8058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0587" w:rsidRPr="0021136F" w:rsidRDefault="00F80587" w:rsidP="00F8058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F80587" w:rsidRPr="0021136F" w:rsidRDefault="00F80587" w:rsidP="00F8058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внутренних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заимствований</w:t>
      </w:r>
    </w:p>
    <w:p w:rsidR="00F80587" w:rsidRPr="0021136F" w:rsidRDefault="00F80587" w:rsidP="00F8058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2025 и 2026 годов</w:t>
      </w:r>
    </w:p>
    <w:p w:rsidR="00F80587" w:rsidRDefault="00F80587" w:rsidP="00F8058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80587" w:rsidRDefault="00F80587" w:rsidP="00F8058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275"/>
        <w:gridCol w:w="1134"/>
      </w:tblGrid>
      <w:tr w:rsidR="00F80587" w:rsidTr="00B45C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87" w:rsidRDefault="00F80587" w:rsidP="00B45CA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587" w:rsidRDefault="00F80587" w:rsidP="00B45C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587" w:rsidRDefault="00F80587" w:rsidP="00B45C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Pr="00F95C81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Pr="00F95C81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Pr="00F95C81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587" w:rsidRDefault="00F80587" w:rsidP="00B45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587" w:rsidRDefault="00F80587" w:rsidP="00B45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бюджета Палехского муниципального района (предельные сроки п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гашения)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87" w:rsidRDefault="00F80587" w:rsidP="00B45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финансовое обеспечение реализации инфраструкту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ных проектов (предельные сроки погашения)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87" w:rsidRDefault="00F80587" w:rsidP="00B45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87" w:rsidRDefault="00F80587" w:rsidP="00B45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Палехского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87" w:rsidRPr="0046366D" w:rsidRDefault="00F80587" w:rsidP="00B45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- для частичного</w:t>
            </w:r>
            <w:r>
              <w:rPr>
                <w:rFonts w:ascii="Times New Roman CYR" w:hAnsi="Times New Roman CYR" w:cs="Times New Roman CYR"/>
              </w:rPr>
              <w:t xml:space="preserve"> покрытия дефицита бюджета Палехск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87" w:rsidRPr="0046366D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Pr="0046366D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Pr="0046366D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87" w:rsidRPr="005B0E5A" w:rsidRDefault="00F80587" w:rsidP="00B45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- на погашение долговых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87" w:rsidRPr="005B0E5A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Pr="005B0E5A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Pr="005B0E5A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87" w:rsidRPr="00F95C81" w:rsidRDefault="00F80587" w:rsidP="00B45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</w:t>
            </w:r>
            <w:r>
              <w:rPr>
                <w:rFonts w:ascii="Times New Roman CYR" w:hAnsi="Times New Roman CYR" w:cs="Times New Roman CYR"/>
                <w:b/>
              </w:rPr>
              <w:t>й</w:t>
            </w:r>
            <w:r>
              <w:rPr>
                <w:rFonts w:ascii="Times New Roman CYR" w:hAnsi="Times New Roman CYR" w:cs="Times New Roman CYR"/>
                <w:b/>
              </w:rPr>
              <w:t>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87" w:rsidRPr="00F95C81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Pr="00F95C81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Pr="00F95C81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87" w:rsidRDefault="00F80587" w:rsidP="00B45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0587" w:rsidTr="00B45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87" w:rsidRDefault="00F80587" w:rsidP="00B45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587" w:rsidRDefault="00F80587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F80587" w:rsidRDefault="00F80587" w:rsidP="00F805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4A52" w:rsidRDefault="003D4A52">
      <w:bookmarkStart w:id="0" w:name="_GoBack"/>
      <w:bookmarkEnd w:id="0"/>
    </w:p>
    <w:sectPr w:rsidR="003D4A52" w:rsidSect="001733A5">
      <w:footerReference w:type="even" r:id="rId5"/>
      <w:footerReference w:type="default" r:id="rId6"/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6F" w:rsidRDefault="00F80587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06F" w:rsidRDefault="00F80587" w:rsidP="00B40E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6F" w:rsidRDefault="00F80587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206F" w:rsidRDefault="00F80587" w:rsidP="00B40E8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87"/>
    <w:rsid w:val="003D4A52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5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0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0587"/>
  </w:style>
  <w:style w:type="paragraph" w:customStyle="1" w:styleId="ConsPlusTitle">
    <w:name w:val="ConsPlusTitle"/>
    <w:rsid w:val="00F80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5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0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0587"/>
  </w:style>
  <w:style w:type="paragraph" w:customStyle="1" w:styleId="ConsPlusTitle">
    <w:name w:val="ConsPlusTitle"/>
    <w:rsid w:val="00F80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2023-12-28T06:03:00Z</dcterms:created>
  <dcterms:modified xsi:type="dcterms:W3CDTF">2023-12-28T06:03:00Z</dcterms:modified>
</cp:coreProperties>
</file>