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тел./факс (49334) 2 – 23 – 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FA0EE3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0802DB">
        <w:rPr>
          <w:rFonts w:ascii="Times New Roman" w:hAnsi="Times New Roman"/>
          <w:sz w:val="24"/>
          <w:szCs w:val="24"/>
        </w:rPr>
        <w:t>8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0802DB">
        <w:rPr>
          <w:rFonts w:ascii="Times New Roman" w:hAnsi="Times New Roman"/>
          <w:sz w:val="24"/>
          <w:szCs w:val="24"/>
        </w:rPr>
        <w:t>февраля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201</w:t>
      </w:r>
      <w:r w:rsidR="002C04BB">
        <w:rPr>
          <w:rFonts w:ascii="Times New Roman" w:hAnsi="Times New Roman"/>
          <w:sz w:val="24"/>
          <w:szCs w:val="24"/>
        </w:rPr>
        <w:t>8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5C02D8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1</w:t>
      </w:r>
      <w:r w:rsidR="000802DB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1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0802DB">
        <w:rPr>
          <w:rFonts w:ascii="Times New Roman" w:eastAsia="Arial Unicode MS" w:hAnsi="Times New Roman"/>
          <w:b/>
          <w:kern w:val="1"/>
          <w:sz w:val="28"/>
          <w:szCs w:val="24"/>
        </w:rPr>
        <w:t>Майдаковского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CC058A">
        <w:rPr>
          <w:rFonts w:ascii="Times New Roman" w:eastAsia="Arial Unicode MS" w:hAnsi="Times New Roman"/>
          <w:b/>
          <w:kern w:val="1"/>
          <w:sz w:val="28"/>
          <w:szCs w:val="24"/>
        </w:rPr>
        <w:t>7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CC058A">
        <w:rPr>
          <w:rFonts w:ascii="Times New Roman" w:hAnsi="Times New Roman"/>
          <w:sz w:val="24"/>
          <w:szCs w:val="28"/>
        </w:rPr>
        <w:t>7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15.12.201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7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 </w:t>
      </w:r>
      <w:r w:rsidR="000802D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21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0802D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02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№ </w:t>
      </w:r>
      <w:r w:rsidR="00670A21" w:rsidRPr="00670A2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0802D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CC058A">
        <w:rPr>
          <w:rFonts w:ascii="Times New Roman" w:hAnsi="Times New Roman"/>
          <w:sz w:val="24"/>
          <w:szCs w:val="28"/>
        </w:rPr>
        <w:t>7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Майдаковском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FD3579" w:rsidRDefault="00E70D33" w:rsidP="00E70D33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</w:p>
    <w:p w:rsidR="002D1E0C" w:rsidRDefault="002D1E0C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21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02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.201</w:t>
      </w:r>
      <w:r w:rsidR="0051432C" w:rsidRPr="00947E99">
        <w:rPr>
          <w:rFonts w:ascii="Times New Roman" w:eastAsia="Times New Roman" w:hAnsi="Times New Roman"/>
          <w:sz w:val="24"/>
          <w:szCs w:val="28"/>
          <w:lang w:eastAsia="ar-SA"/>
        </w:rPr>
        <w:t>8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28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</w:t>
      </w:r>
      <w:r w:rsidR="000802DB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.201</w:t>
      </w:r>
      <w:r w:rsidR="0051432C" w:rsidRPr="00947E99">
        <w:rPr>
          <w:rFonts w:ascii="Times New Roman" w:eastAsia="Times New Roman" w:hAnsi="Times New Roman"/>
          <w:sz w:val="24"/>
          <w:szCs w:val="28"/>
          <w:lang w:eastAsia="ar-SA"/>
        </w:rPr>
        <w:t>8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65C9" w:rsidRDefault="00C765C9" w:rsidP="00A150EC">
      <w:pPr>
        <w:pStyle w:val="Default"/>
        <w:jc w:val="both"/>
      </w:pP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>2. ОЦЕНКА СВОЕВРЕМЕННОСТИ ПРЕДОСТАВЛЕНИЯ ДОКУМЕНТОВ ПО ИСПОЛНЕНИЮ БЮДЖЕТА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0802DB">
        <w:rPr>
          <w:rFonts w:ascii="Times New Roman" w:eastAsia="Times New Roman" w:hAnsi="Times New Roman"/>
          <w:b/>
          <w:sz w:val="24"/>
          <w:szCs w:val="28"/>
          <w:lang w:eastAsia="ru-RU"/>
        </w:rPr>
        <w:t>МАЙДАКОВСКОГО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СЕЛЬСКОГО ПОСЕЛЕНИЯ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87671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02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.201</w:t>
      </w:r>
      <w:r w:rsidR="00CC058A" w:rsidRPr="0007464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 xml:space="preserve"> 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 муниципального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D1E0F">
        <w:rPr>
          <w:rFonts w:ascii="Times New Roman" w:eastAsia="Times New Roman" w:hAnsi="Times New Roman"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исполнении  бюджета </w:t>
      </w:r>
      <w:r w:rsidR="000802DB">
        <w:rPr>
          <w:i/>
          <w:szCs w:val="24"/>
        </w:rPr>
        <w:t>Майдаковского</w:t>
      </w:r>
      <w:r w:rsidR="00791ADE">
        <w:rPr>
          <w:i/>
          <w:szCs w:val="24"/>
        </w:rPr>
        <w:t xml:space="preserve"> сельского поселения</w:t>
      </w:r>
      <w:r w:rsidRPr="00FF412A">
        <w:rPr>
          <w:i/>
          <w:szCs w:val="24"/>
        </w:rPr>
        <w:t xml:space="preserve"> за 201</w:t>
      </w:r>
      <w:r w:rsidR="00B6399D">
        <w:rPr>
          <w:i/>
          <w:szCs w:val="24"/>
        </w:rPr>
        <w:t>7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доходы бюджета по кодам классификации доходов бюджета (приложение  № </w:t>
      </w:r>
      <w:r w:rsidR="00B6399D">
        <w:rPr>
          <w:szCs w:val="24"/>
        </w:rPr>
        <w:t>1</w:t>
      </w:r>
      <w:r w:rsidRPr="001F5CCD">
        <w:rPr>
          <w:szCs w:val="24"/>
        </w:rPr>
        <w:t>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 w:rsidR="00B6399D">
        <w:rPr>
          <w:szCs w:val="24"/>
        </w:rPr>
        <w:t>2</w:t>
      </w:r>
      <w:r w:rsidRPr="001F5CCD">
        <w:rPr>
          <w:szCs w:val="24"/>
        </w:rPr>
        <w:t>,);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и расходах на содержание муниципальных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служащих за 201</w:t>
      </w:r>
      <w:r w:rsidR="00CC058A">
        <w:rPr>
          <w:szCs w:val="24"/>
        </w:rPr>
        <w:t>7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работников муниципальных бюджетных   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 учреждений и расходах на их содержание за 201</w:t>
      </w:r>
      <w:r w:rsidR="00CC058A">
        <w:rPr>
          <w:szCs w:val="24"/>
        </w:rPr>
        <w:t>7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Пояснительная записка к отчету об исполнении бюджета     </w:t>
      </w:r>
    </w:p>
    <w:p w:rsidR="007E4C95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0802DB">
        <w:rPr>
          <w:szCs w:val="24"/>
        </w:rPr>
        <w:t>Майдаковского</w:t>
      </w:r>
      <w:r w:rsidR="00791ADE"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за 201</w:t>
      </w:r>
      <w:r w:rsidR="00CC058A">
        <w:rPr>
          <w:szCs w:val="24"/>
        </w:rPr>
        <w:t>7</w:t>
      </w:r>
      <w:r w:rsidRPr="001F5CCD">
        <w:rPr>
          <w:szCs w:val="24"/>
        </w:rPr>
        <w:t xml:space="preserve"> год.</w:t>
      </w:r>
    </w:p>
    <w:p w:rsidR="0077252C" w:rsidRDefault="00B6399D" w:rsidP="003900DC">
      <w:pPr>
        <w:pStyle w:val="af1"/>
        <w:jc w:val="both"/>
        <w:rPr>
          <w:rFonts w:eastAsia="Arial Unicode MS"/>
          <w:b/>
          <w:kern w:val="1"/>
          <w:sz w:val="26"/>
          <w:szCs w:val="26"/>
          <w:lang w:eastAsia="ar-SA"/>
        </w:rPr>
      </w:pPr>
      <w:r w:rsidRPr="005C02D8">
        <w:rPr>
          <w:b/>
          <w:szCs w:val="24"/>
        </w:rPr>
        <w:t xml:space="preserve">   </w:t>
      </w:r>
    </w:p>
    <w:p w:rsidR="006C1FDA" w:rsidRPr="00543D7F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Pr="00257691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</w:t>
      </w:r>
      <w:r w:rsidRPr="00EA48DC">
        <w:rPr>
          <w:rFonts w:ascii="Times New Roman" w:hAnsi="Times New Roman"/>
          <w:sz w:val="24"/>
          <w:szCs w:val="24"/>
        </w:rPr>
        <w:t xml:space="preserve">В течении  2017 года было внесено </w:t>
      </w:r>
      <w:r w:rsidR="00EA48DC" w:rsidRPr="00EA48DC">
        <w:rPr>
          <w:rFonts w:ascii="Times New Roman" w:hAnsi="Times New Roman"/>
          <w:sz w:val="24"/>
          <w:szCs w:val="24"/>
        </w:rPr>
        <w:t>8</w:t>
      </w:r>
      <w:r w:rsidR="007E7D23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="000802DB">
        <w:rPr>
          <w:rFonts w:ascii="Times New Roman" w:hAnsi="Times New Roman"/>
          <w:sz w:val="24"/>
          <w:szCs w:val="24"/>
        </w:rPr>
        <w:t>Майдаковского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62518D" w:rsidRPr="00A75F0C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 xml:space="preserve">В результате внесенных поправок доходная </w:t>
      </w:r>
      <w:r w:rsidR="00AC5E8E" w:rsidRPr="00AC5E8E">
        <w:rPr>
          <w:rFonts w:ascii="Times New Roman" w:hAnsi="Times New Roman"/>
          <w:sz w:val="24"/>
          <w:szCs w:val="24"/>
        </w:rPr>
        <w:t xml:space="preserve"> и расходная </w:t>
      </w:r>
      <w:r w:rsidRPr="00AC5E8E">
        <w:rPr>
          <w:rFonts w:ascii="Times New Roman" w:hAnsi="Times New Roman"/>
          <w:sz w:val="24"/>
          <w:szCs w:val="24"/>
        </w:rPr>
        <w:t>част</w:t>
      </w:r>
      <w:r w:rsidR="00AC5E8E" w:rsidRPr="00AC5E8E">
        <w:rPr>
          <w:rFonts w:ascii="Times New Roman" w:hAnsi="Times New Roman"/>
          <w:sz w:val="24"/>
          <w:szCs w:val="24"/>
        </w:rPr>
        <w:t>и</w:t>
      </w:r>
      <w:r w:rsidRPr="00AC5E8E">
        <w:rPr>
          <w:rFonts w:ascii="Times New Roman" w:hAnsi="Times New Roman"/>
          <w:sz w:val="24"/>
          <w:szCs w:val="24"/>
        </w:rPr>
        <w:t xml:space="preserve"> бюджета увеличилась на </w:t>
      </w:r>
      <w:r w:rsidR="00EA48DC">
        <w:rPr>
          <w:rFonts w:ascii="Times New Roman" w:hAnsi="Times New Roman"/>
          <w:sz w:val="24"/>
          <w:szCs w:val="24"/>
        </w:rPr>
        <w:t>1852,5</w:t>
      </w:r>
      <w:r w:rsidRPr="00AC5E8E">
        <w:rPr>
          <w:rFonts w:ascii="Times New Roman" w:hAnsi="Times New Roman"/>
          <w:sz w:val="24"/>
          <w:szCs w:val="24"/>
        </w:rPr>
        <w:t xml:space="preserve"> тыс. руб</w:t>
      </w:r>
      <w:r w:rsidRPr="00F14402">
        <w:rPr>
          <w:rFonts w:ascii="Times New Roman" w:hAnsi="Times New Roman"/>
          <w:sz w:val="24"/>
          <w:szCs w:val="24"/>
        </w:rPr>
        <w:t xml:space="preserve">. </w:t>
      </w:r>
      <w:r w:rsidR="00B83187">
        <w:rPr>
          <w:rFonts w:ascii="Times New Roman" w:hAnsi="Times New Roman"/>
          <w:sz w:val="24"/>
          <w:szCs w:val="24"/>
        </w:rPr>
        <w:t>(</w:t>
      </w:r>
      <w:r w:rsidR="00EA48DC">
        <w:rPr>
          <w:rFonts w:ascii="Times New Roman" w:hAnsi="Times New Roman"/>
          <w:sz w:val="24"/>
          <w:szCs w:val="24"/>
        </w:rPr>
        <w:t>21,3</w:t>
      </w:r>
      <w:r w:rsidRPr="00A75F0C">
        <w:rPr>
          <w:rFonts w:ascii="Times New Roman" w:hAnsi="Times New Roman"/>
          <w:sz w:val="24"/>
          <w:szCs w:val="24"/>
        </w:rPr>
        <w:t xml:space="preserve"> %</w:t>
      </w:r>
      <w:r w:rsidR="00B83187">
        <w:rPr>
          <w:rFonts w:ascii="Times New Roman" w:hAnsi="Times New Roman"/>
          <w:sz w:val="24"/>
          <w:szCs w:val="24"/>
        </w:rPr>
        <w:t>)</w:t>
      </w:r>
      <w:r w:rsidR="00EA48DC">
        <w:rPr>
          <w:rFonts w:ascii="Times New Roman" w:hAnsi="Times New Roman"/>
          <w:sz w:val="24"/>
          <w:szCs w:val="24"/>
        </w:rPr>
        <w:t xml:space="preserve"> и 1582,9 тыс. руб. (</w:t>
      </w:r>
      <w:r w:rsidR="009962C0">
        <w:rPr>
          <w:rFonts w:ascii="Times New Roman" w:hAnsi="Times New Roman"/>
          <w:sz w:val="24"/>
          <w:szCs w:val="24"/>
        </w:rPr>
        <w:t>18,2%)</w:t>
      </w:r>
    </w:p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Увеличение общего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 xml:space="preserve">главным образом произошло за счет </w:t>
      </w:r>
      <w:r>
        <w:rPr>
          <w:rFonts w:ascii="Times New Roman" w:hAnsi="Times New Roman"/>
          <w:sz w:val="24"/>
          <w:szCs w:val="24"/>
        </w:rPr>
        <w:t>безвозмездных поступлений</w:t>
      </w:r>
      <w:r w:rsidRPr="00A75F0C">
        <w:rPr>
          <w:rFonts w:ascii="Times New Roman" w:hAnsi="Times New Roman"/>
          <w:sz w:val="24"/>
          <w:szCs w:val="24"/>
        </w:rPr>
        <w:t xml:space="preserve">, </w:t>
      </w:r>
      <w:r w:rsidR="00EA48DC">
        <w:rPr>
          <w:rFonts w:ascii="Times New Roman" w:hAnsi="Times New Roman"/>
          <w:sz w:val="24"/>
          <w:szCs w:val="24"/>
        </w:rPr>
        <w:t xml:space="preserve">первоначально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A75F0C">
        <w:rPr>
          <w:rFonts w:ascii="Times New Roman" w:hAnsi="Times New Roman"/>
          <w:sz w:val="24"/>
          <w:szCs w:val="24"/>
        </w:rPr>
        <w:t>объем которых за  201</w:t>
      </w:r>
      <w:r>
        <w:rPr>
          <w:rFonts w:ascii="Times New Roman" w:hAnsi="Times New Roman"/>
          <w:sz w:val="24"/>
          <w:szCs w:val="24"/>
        </w:rPr>
        <w:t>7</w:t>
      </w:r>
      <w:r w:rsidRPr="00A75F0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 xml:space="preserve">увеличился на </w:t>
      </w:r>
      <w:r w:rsidR="00EA48DC">
        <w:rPr>
          <w:rFonts w:ascii="Times New Roman" w:hAnsi="Times New Roman"/>
          <w:sz w:val="24"/>
          <w:szCs w:val="24"/>
        </w:rPr>
        <w:t>4035,2</w:t>
      </w:r>
      <w:r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Удельный вес безвозмездных поступлений в доходах </w:t>
      </w:r>
      <w:r w:rsidR="00B83187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EA48DC">
        <w:rPr>
          <w:rFonts w:ascii="Times New Roman" w:hAnsi="Times New Roman"/>
          <w:sz w:val="24"/>
          <w:szCs w:val="24"/>
        </w:rPr>
        <w:t>81,3</w:t>
      </w:r>
      <w:r>
        <w:rPr>
          <w:rFonts w:ascii="Times New Roman" w:hAnsi="Times New Roman"/>
          <w:sz w:val="24"/>
          <w:szCs w:val="24"/>
        </w:rPr>
        <w:t xml:space="preserve"> %. Доля собственных доходов – соответственно </w:t>
      </w:r>
      <w:r w:rsidR="00EA48DC">
        <w:rPr>
          <w:rFonts w:ascii="Times New Roman" w:hAnsi="Times New Roman"/>
          <w:sz w:val="24"/>
          <w:szCs w:val="24"/>
        </w:rPr>
        <w:t xml:space="preserve">18,7 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62518D" w:rsidRPr="00A75F0C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3187" w:rsidRDefault="00B83187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080" w:rsidRDefault="00EA48DC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986036">
        <w:rPr>
          <w:rFonts w:ascii="Times New Roman" w:hAnsi="Times New Roman"/>
          <w:sz w:val="24"/>
          <w:szCs w:val="24"/>
        </w:rPr>
        <w:t xml:space="preserve">Таблица № 2 </w:t>
      </w:r>
      <w:r w:rsidR="0087450B"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92" w:type="dxa"/>
        <w:tblInd w:w="94" w:type="dxa"/>
        <w:tblLook w:val="04A0"/>
      </w:tblPr>
      <w:tblGrid>
        <w:gridCol w:w="1465"/>
        <w:gridCol w:w="1255"/>
        <w:gridCol w:w="1453"/>
        <w:gridCol w:w="1264"/>
        <w:gridCol w:w="866"/>
        <w:gridCol w:w="766"/>
        <w:gridCol w:w="1025"/>
        <w:gridCol w:w="998"/>
      </w:tblGrid>
      <w:tr w:rsidR="00E93B17" w:rsidRPr="00E93B17" w:rsidTr="00E93B17">
        <w:trPr>
          <w:trHeight w:val="126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E93B17" w:rsidRPr="00E93B17" w:rsidTr="00E93B17">
        <w:trPr>
          <w:trHeight w:val="525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E93B17" w:rsidRPr="00E93B17" w:rsidTr="00E93B17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E93B17" w:rsidRPr="00E93B17" w:rsidTr="00E93B17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-1098,2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-9,4</w:t>
            </w:r>
          </w:p>
        </w:tc>
      </w:tr>
      <w:tr w:rsidR="00E93B17" w:rsidRPr="00E93B17" w:rsidTr="00E93B17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11212,8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10653,9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10653,9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E93B17" w:rsidRPr="00E93B17" w:rsidTr="00E93B17">
        <w:trPr>
          <w:trHeight w:val="79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B17" w:rsidRPr="00E93B17" w:rsidRDefault="00E93B17" w:rsidP="00E9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77DD" w:rsidRDefault="00CE77DD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EA48DC">
        <w:rPr>
          <w:rFonts w:ascii="Times New Roman" w:hAnsi="Times New Roman"/>
          <w:sz w:val="24"/>
          <w:szCs w:val="24"/>
        </w:rPr>
        <w:t>За</w:t>
      </w:r>
      <w:r w:rsidR="00E52C09" w:rsidRPr="00EA48DC">
        <w:rPr>
          <w:rFonts w:ascii="Times New Roman" w:hAnsi="Times New Roman"/>
          <w:sz w:val="24"/>
          <w:szCs w:val="24"/>
        </w:rPr>
        <w:t xml:space="preserve"> </w:t>
      </w:r>
      <w:r w:rsidR="00EA48DC">
        <w:rPr>
          <w:rFonts w:ascii="Times New Roman" w:hAnsi="Times New Roman"/>
          <w:sz w:val="24"/>
          <w:szCs w:val="24"/>
        </w:rPr>
        <w:t>прошедший</w:t>
      </w:r>
      <w:r w:rsidR="0087450B" w:rsidRPr="00BD1084">
        <w:rPr>
          <w:rFonts w:ascii="Times New Roman" w:hAnsi="Times New Roman"/>
          <w:sz w:val="24"/>
          <w:szCs w:val="24"/>
        </w:rPr>
        <w:t xml:space="preserve"> 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r w:rsidR="000802DB">
        <w:rPr>
          <w:rFonts w:ascii="Times New Roman" w:hAnsi="Times New Roman"/>
          <w:sz w:val="24"/>
          <w:szCs w:val="24"/>
        </w:rPr>
        <w:t>Майдаковского</w:t>
      </w:r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EA48DC">
        <w:rPr>
          <w:rFonts w:ascii="Times New Roman" w:hAnsi="Times New Roman"/>
          <w:sz w:val="24"/>
          <w:szCs w:val="24"/>
        </w:rPr>
        <w:t>10 555</w:t>
      </w:r>
      <w:r w:rsidR="002A0487" w:rsidRPr="00BD1084">
        <w:rPr>
          <w:rFonts w:ascii="Times New Roman" w:hAnsi="Times New Roman"/>
          <w:sz w:val="24"/>
          <w:szCs w:val="24"/>
        </w:rPr>
        <w:t>,</w:t>
      </w:r>
      <w:r w:rsidR="00EA48DC">
        <w:rPr>
          <w:rFonts w:ascii="Times New Roman" w:hAnsi="Times New Roman"/>
          <w:sz w:val="24"/>
          <w:szCs w:val="24"/>
        </w:rPr>
        <w:t>5</w:t>
      </w:r>
      <w:r w:rsidR="007F55F2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>тыс. руб. На исполнение бюджетных обязательств направлено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C42C52">
        <w:rPr>
          <w:rFonts w:ascii="Times New Roman" w:hAnsi="Times New Roman"/>
          <w:sz w:val="24"/>
          <w:szCs w:val="24"/>
        </w:rPr>
        <w:t>1</w:t>
      </w:r>
      <w:r w:rsidR="00EA48DC">
        <w:rPr>
          <w:rFonts w:ascii="Times New Roman" w:hAnsi="Times New Roman"/>
          <w:sz w:val="24"/>
          <w:szCs w:val="24"/>
        </w:rPr>
        <w:t>0 </w:t>
      </w:r>
      <w:r w:rsidR="00E93B17">
        <w:rPr>
          <w:rFonts w:ascii="Times New Roman" w:hAnsi="Times New Roman"/>
          <w:sz w:val="24"/>
          <w:szCs w:val="24"/>
        </w:rPr>
        <w:t>653</w:t>
      </w:r>
      <w:r w:rsidR="00EA48DC">
        <w:rPr>
          <w:rFonts w:ascii="Times New Roman" w:hAnsi="Times New Roman"/>
          <w:sz w:val="24"/>
          <w:szCs w:val="24"/>
        </w:rPr>
        <w:t>,9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</w:t>
      </w:r>
      <w:r w:rsidR="009962C0">
        <w:rPr>
          <w:rFonts w:ascii="Times New Roman" w:hAnsi="Times New Roman"/>
          <w:sz w:val="24"/>
          <w:szCs w:val="24"/>
        </w:rPr>
        <w:t xml:space="preserve"> и расходам</w:t>
      </w:r>
      <w:r w:rsidR="0087450B" w:rsidRPr="0087450B">
        <w:rPr>
          <w:rFonts w:ascii="Times New Roman" w:hAnsi="Times New Roman"/>
          <w:sz w:val="24"/>
          <w:szCs w:val="24"/>
        </w:rPr>
        <w:t xml:space="preserve"> составило </w:t>
      </w:r>
      <w:r w:rsidR="009962C0">
        <w:rPr>
          <w:rFonts w:ascii="Times New Roman" w:hAnsi="Times New Roman"/>
          <w:sz w:val="24"/>
          <w:szCs w:val="24"/>
        </w:rPr>
        <w:t>100,0%</w:t>
      </w:r>
      <w:r w:rsidR="0087450B">
        <w:rPr>
          <w:rFonts w:ascii="Times New Roman" w:hAnsi="Times New Roman"/>
          <w:sz w:val="24"/>
          <w:szCs w:val="24"/>
        </w:rPr>
        <w:t>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E93B17">
        <w:rPr>
          <w:rFonts w:ascii="Times New Roman" w:hAnsi="Times New Roman"/>
          <w:sz w:val="24"/>
          <w:szCs w:val="24"/>
        </w:rPr>
        <w:t>дефицитом</w:t>
      </w:r>
      <w:r w:rsidR="009962C0">
        <w:rPr>
          <w:rFonts w:ascii="Times New Roman" w:hAnsi="Times New Roman"/>
          <w:sz w:val="24"/>
          <w:szCs w:val="24"/>
        </w:rPr>
        <w:t xml:space="preserve"> в об</w:t>
      </w:r>
      <w:r w:rsidRPr="0087450B">
        <w:rPr>
          <w:rFonts w:ascii="Times New Roman" w:hAnsi="Times New Roman"/>
          <w:sz w:val="24"/>
          <w:szCs w:val="24"/>
        </w:rPr>
        <w:t xml:space="preserve">ъеме </w:t>
      </w:r>
      <w:r w:rsidR="00E93B17">
        <w:rPr>
          <w:rFonts w:ascii="Times New Roman" w:hAnsi="Times New Roman"/>
          <w:sz w:val="24"/>
          <w:szCs w:val="24"/>
        </w:rPr>
        <w:t>98,4 т</w:t>
      </w:r>
      <w:r>
        <w:rPr>
          <w:rFonts w:ascii="Times New Roman" w:hAnsi="Times New Roman"/>
          <w:sz w:val="24"/>
          <w:szCs w:val="24"/>
        </w:rPr>
        <w:t>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2016 годом доходы </w:t>
      </w:r>
      <w:r w:rsidR="00BD1084">
        <w:rPr>
          <w:rFonts w:ascii="Times New Roman" w:hAnsi="Times New Roman"/>
          <w:sz w:val="24"/>
          <w:szCs w:val="24"/>
        </w:rPr>
        <w:t>и расходы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9962C0">
        <w:rPr>
          <w:rFonts w:ascii="Times New Roman" w:hAnsi="Times New Roman"/>
          <w:sz w:val="24"/>
          <w:szCs w:val="24"/>
        </w:rPr>
        <w:t xml:space="preserve">уменьшились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962C0">
        <w:rPr>
          <w:rFonts w:ascii="Times New Roman" w:hAnsi="Times New Roman"/>
          <w:sz w:val="24"/>
          <w:szCs w:val="24"/>
        </w:rPr>
        <w:t>1098,2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BD1084">
        <w:rPr>
          <w:rFonts w:ascii="Times New Roman" w:hAnsi="Times New Roman"/>
          <w:sz w:val="24"/>
          <w:szCs w:val="24"/>
        </w:rPr>
        <w:t xml:space="preserve"> и </w:t>
      </w:r>
      <w:r w:rsidR="00E93B17">
        <w:rPr>
          <w:rFonts w:ascii="Times New Roman" w:hAnsi="Times New Roman"/>
          <w:sz w:val="24"/>
          <w:szCs w:val="24"/>
        </w:rPr>
        <w:t>558,9</w:t>
      </w:r>
      <w:r w:rsidR="00BD1084">
        <w:rPr>
          <w:rFonts w:ascii="Times New Roman" w:hAnsi="Times New Roman"/>
          <w:sz w:val="24"/>
          <w:szCs w:val="24"/>
        </w:rPr>
        <w:t xml:space="preserve"> тыс. руб.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26513D" w:rsidRPr="0087450B" w:rsidRDefault="008A6804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87450B">
        <w:rPr>
          <w:b/>
        </w:rPr>
        <w:t xml:space="preserve"> 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50" w:type="dxa"/>
        <w:tblInd w:w="94" w:type="dxa"/>
        <w:tblLook w:val="04A0"/>
      </w:tblPr>
      <w:tblGrid>
        <w:gridCol w:w="1499"/>
        <w:gridCol w:w="1255"/>
        <w:gridCol w:w="1453"/>
        <w:gridCol w:w="1264"/>
        <w:gridCol w:w="866"/>
        <w:gridCol w:w="666"/>
        <w:gridCol w:w="949"/>
        <w:gridCol w:w="998"/>
      </w:tblGrid>
      <w:tr w:rsidR="002D19A3" w:rsidRPr="002D19A3" w:rsidTr="009962C0">
        <w:trPr>
          <w:trHeight w:val="1260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2D19A3" w:rsidRPr="002D19A3" w:rsidTr="009962C0">
        <w:trPr>
          <w:trHeight w:val="52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9A3" w:rsidRPr="002D19A3" w:rsidTr="009962C0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9A3" w:rsidRPr="002D19A3" w:rsidTr="009962C0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-5827,1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-77,8</w:t>
            </w:r>
          </w:p>
        </w:tc>
      </w:tr>
      <w:tr w:rsidR="002D19A3" w:rsidRPr="002D19A3" w:rsidTr="009962C0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2D19A3" w:rsidRPr="002D19A3" w:rsidTr="009962C0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2D19A3" w:rsidRPr="002D19A3" w:rsidTr="009962C0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-1098,2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</w:tbl>
    <w:p w:rsidR="000B75AD" w:rsidRDefault="000B75AD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9962C0">
        <w:rPr>
          <w:rFonts w:ascii="Times New Roman" w:hAnsi="Times New Roman"/>
          <w:sz w:val="24"/>
          <w:szCs w:val="24"/>
        </w:rPr>
        <w:t>Поступление</w:t>
      </w:r>
      <w:r w:rsidR="007B31FE" w:rsidRPr="00BD1084">
        <w:rPr>
          <w:rFonts w:ascii="Times New Roman" w:hAnsi="Times New Roman"/>
          <w:sz w:val="24"/>
          <w:szCs w:val="24"/>
        </w:rPr>
        <w:t xml:space="preserve"> в бюджет </w:t>
      </w:r>
      <w:r w:rsidR="009962C0">
        <w:rPr>
          <w:rFonts w:ascii="Times New Roman" w:hAnsi="Times New Roman"/>
          <w:sz w:val="24"/>
          <w:szCs w:val="24"/>
        </w:rPr>
        <w:t>поселения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r w:rsidR="009962C0">
        <w:rPr>
          <w:rFonts w:ascii="Times New Roman" w:hAnsi="Times New Roman"/>
          <w:sz w:val="24"/>
          <w:szCs w:val="24"/>
        </w:rPr>
        <w:t xml:space="preserve">по всем видам доходов исполнены на </w:t>
      </w:r>
      <w:r w:rsidR="00BD1084" w:rsidRPr="00BD1084">
        <w:rPr>
          <w:rFonts w:ascii="Times New Roman" w:hAnsi="Times New Roman"/>
          <w:sz w:val="24"/>
          <w:szCs w:val="24"/>
        </w:rPr>
        <w:t>100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564741">
        <w:rPr>
          <w:rFonts w:ascii="Times New Roman" w:hAnsi="Times New Roman"/>
          <w:color w:val="000000"/>
          <w:sz w:val="24"/>
          <w:szCs w:val="24"/>
        </w:rPr>
        <w:t>6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305BA8">
        <w:rPr>
          <w:rFonts w:ascii="Times New Roman" w:hAnsi="Times New Roman"/>
          <w:color w:val="000000"/>
          <w:sz w:val="24"/>
          <w:szCs w:val="24"/>
        </w:rPr>
        <w:t xml:space="preserve"> значительно </w:t>
      </w:r>
      <w:r w:rsidR="00AF6673">
        <w:rPr>
          <w:rFonts w:ascii="Times New Roman" w:hAnsi="Times New Roman"/>
          <w:color w:val="000000"/>
          <w:sz w:val="24"/>
          <w:szCs w:val="24"/>
        </w:rPr>
        <w:t>уменьшились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E57050">
        <w:rPr>
          <w:rFonts w:ascii="Times New Roman" w:hAnsi="Times New Roman"/>
          <w:color w:val="000000"/>
          <w:sz w:val="24"/>
          <w:szCs w:val="24"/>
        </w:rPr>
        <w:t>5827,1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305BA8">
        <w:rPr>
          <w:rFonts w:ascii="Times New Roman" w:hAnsi="Times New Roman"/>
          <w:color w:val="000000"/>
          <w:sz w:val="24"/>
          <w:szCs w:val="24"/>
        </w:rPr>
        <w:t>77,</w:t>
      </w:r>
      <w:r w:rsidR="00E57050">
        <w:rPr>
          <w:rFonts w:ascii="Times New Roman" w:hAnsi="Times New Roman"/>
          <w:color w:val="000000"/>
          <w:sz w:val="24"/>
          <w:szCs w:val="24"/>
        </w:rPr>
        <w:t>8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2016 г </w:t>
      </w:r>
      <w:r w:rsidR="00C42C52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E57050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05BA8">
        <w:rPr>
          <w:rFonts w:ascii="Times New Roman" w:hAnsi="Times New Roman"/>
          <w:color w:val="000000"/>
          <w:sz w:val="24"/>
          <w:szCs w:val="24"/>
        </w:rPr>
        <w:t>7</w:t>
      </w:r>
      <w:r w:rsidR="00E57050">
        <w:rPr>
          <w:rFonts w:ascii="Times New Roman" w:hAnsi="Times New Roman"/>
          <w:color w:val="000000"/>
          <w:sz w:val="24"/>
          <w:szCs w:val="24"/>
        </w:rPr>
        <w:t>%</w:t>
      </w:r>
      <w:r w:rsidR="00305BA8">
        <w:rPr>
          <w:rFonts w:ascii="Times New Roman" w:hAnsi="Times New Roman"/>
          <w:color w:val="000000"/>
          <w:sz w:val="24"/>
          <w:szCs w:val="24"/>
        </w:rPr>
        <w:t>, но надо сказать, что данный вид доходов не является постоянным</w:t>
      </w:r>
      <w:r w:rsidR="00FC5F29">
        <w:rPr>
          <w:rFonts w:ascii="Times New Roman" w:hAnsi="Times New Roman"/>
          <w:color w:val="000000"/>
          <w:sz w:val="24"/>
          <w:szCs w:val="24"/>
        </w:rPr>
        <w:t>.</w:t>
      </w:r>
    </w:p>
    <w:p w:rsidR="002766E1" w:rsidRDefault="00305BA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93C88"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здесь наблюдается рост по сравнению с 2016 годом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D6416">
        <w:rPr>
          <w:rFonts w:ascii="Times New Roman" w:hAnsi="Times New Roman"/>
          <w:color w:val="000000"/>
          <w:sz w:val="24"/>
          <w:szCs w:val="24"/>
        </w:rPr>
        <w:t>4707,9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D6416">
        <w:rPr>
          <w:rFonts w:ascii="Times New Roman" w:hAnsi="Times New Roman"/>
          <w:color w:val="000000"/>
          <w:sz w:val="24"/>
          <w:szCs w:val="24"/>
        </w:rPr>
        <w:t>в 1,2 раза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в структуре доходов безвозмездные поступления имеют наибольший удельный вес- </w:t>
      </w:r>
      <w:r w:rsidR="007D6416">
        <w:rPr>
          <w:rFonts w:ascii="Times New Roman" w:hAnsi="Times New Roman"/>
          <w:color w:val="000000"/>
          <w:sz w:val="24"/>
          <w:szCs w:val="24"/>
        </w:rPr>
        <w:t>81,3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201</w:t>
      </w:r>
      <w:r w:rsidR="006262E2">
        <w:rPr>
          <w:rFonts w:ascii="Times New Roman" w:hAnsi="Times New Roman"/>
          <w:sz w:val="24"/>
          <w:szCs w:val="24"/>
        </w:rPr>
        <w:t>7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0E7E27" w:rsidRPr="00293C88" w:rsidRDefault="000E7E27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92" w:type="dxa"/>
        <w:tblInd w:w="94" w:type="dxa"/>
        <w:tblLook w:val="04A0"/>
      </w:tblPr>
      <w:tblGrid>
        <w:gridCol w:w="1465"/>
        <w:gridCol w:w="1255"/>
        <w:gridCol w:w="1453"/>
        <w:gridCol w:w="1264"/>
        <w:gridCol w:w="866"/>
        <w:gridCol w:w="766"/>
        <w:gridCol w:w="1025"/>
        <w:gridCol w:w="998"/>
      </w:tblGrid>
      <w:tr w:rsidR="002D19A3" w:rsidRPr="002D19A3" w:rsidTr="007D6416">
        <w:trPr>
          <w:trHeight w:val="126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2D19A3" w:rsidRPr="002D19A3" w:rsidTr="007D6416">
        <w:trPr>
          <w:trHeight w:val="525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9A3" w:rsidRPr="002D19A3" w:rsidTr="007D6416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9A3" w:rsidRPr="002D19A3" w:rsidTr="007D6416">
        <w:trPr>
          <w:trHeight w:val="73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-5 149,20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-88,78</w:t>
            </w:r>
          </w:p>
        </w:tc>
      </w:tr>
      <w:tr w:rsidR="002D19A3" w:rsidRPr="002D19A3" w:rsidTr="007D6416">
        <w:trPr>
          <w:trHeight w:val="97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7D6416" w:rsidP="007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-895,90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2D19A3" w:rsidRPr="002D19A3" w:rsidTr="007D6416">
        <w:trPr>
          <w:trHeight w:val="49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83,25</w:t>
            </w:r>
          </w:p>
        </w:tc>
      </w:tr>
      <w:tr w:rsidR="002D19A3" w:rsidRPr="002D19A3" w:rsidTr="007D6416">
        <w:trPr>
          <w:trHeight w:val="52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4.Земельный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</w:tr>
      <w:tr w:rsidR="002D19A3" w:rsidRPr="002D19A3" w:rsidTr="007D6416">
        <w:trPr>
          <w:trHeight w:val="78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7D6416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4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7489,20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7D6416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4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1588,60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7D6416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4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7D6416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4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1662,10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7D6416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4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7D6416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4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-5827,10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7D6416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D64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-77,81</w:t>
            </w:r>
          </w:p>
        </w:tc>
      </w:tr>
    </w:tbl>
    <w:p w:rsidR="00ED5B9C" w:rsidRDefault="00ED5B9C" w:rsidP="008031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7D6416">
        <w:rPr>
          <w:rFonts w:ascii="Times New Roman" w:hAnsi="Times New Roman"/>
          <w:sz w:val="24"/>
          <w:szCs w:val="24"/>
        </w:rPr>
        <w:t>По данным, приведенным</w:t>
      </w:r>
      <w:r w:rsidR="000778D1" w:rsidRPr="003E3786">
        <w:rPr>
          <w:rFonts w:ascii="Times New Roman" w:hAnsi="Times New Roman"/>
          <w:sz w:val="24"/>
          <w:szCs w:val="24"/>
        </w:rPr>
        <w:t xml:space="preserve"> в таблице можно судить о</w:t>
      </w:r>
      <w:r w:rsidR="00DC6505">
        <w:rPr>
          <w:rFonts w:ascii="Times New Roman" w:hAnsi="Times New Roman"/>
          <w:sz w:val="24"/>
          <w:szCs w:val="24"/>
        </w:rPr>
        <w:t xml:space="preserve"> значительном уменьшении </w:t>
      </w:r>
      <w:r w:rsidR="00967F46" w:rsidRPr="003E3786">
        <w:rPr>
          <w:rFonts w:ascii="Times New Roman" w:hAnsi="Times New Roman"/>
          <w:sz w:val="24"/>
          <w:szCs w:val="24"/>
        </w:rPr>
        <w:t>налоговых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доходов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201</w:t>
      </w:r>
      <w:r w:rsidR="00FD05D8" w:rsidRPr="00FD05D8">
        <w:rPr>
          <w:rFonts w:ascii="Times New Roman" w:hAnsi="Times New Roman"/>
          <w:sz w:val="24"/>
          <w:szCs w:val="24"/>
        </w:rPr>
        <w:t>7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с  201</w:t>
      </w:r>
      <w:r w:rsidR="00FD05D8" w:rsidRPr="00FD05D8">
        <w:rPr>
          <w:rFonts w:ascii="Times New Roman" w:hAnsi="Times New Roman"/>
          <w:sz w:val="24"/>
          <w:szCs w:val="24"/>
        </w:rPr>
        <w:t>6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F4DE5">
        <w:rPr>
          <w:rFonts w:ascii="Times New Roman" w:hAnsi="Times New Roman"/>
          <w:sz w:val="24"/>
          <w:szCs w:val="24"/>
        </w:rPr>
        <w:t>ом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0D1E0F" w:rsidRDefault="000D1E0F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669E4">
        <w:rPr>
          <w:rFonts w:ascii="Times New Roman" w:hAnsi="Times New Roman"/>
          <w:sz w:val="24"/>
          <w:szCs w:val="24"/>
        </w:rPr>
        <w:t xml:space="preserve">Значительное </w:t>
      </w:r>
      <w:r w:rsidR="007E1EDD">
        <w:rPr>
          <w:rFonts w:ascii="Times New Roman" w:hAnsi="Times New Roman"/>
          <w:sz w:val="24"/>
          <w:szCs w:val="24"/>
        </w:rPr>
        <w:t xml:space="preserve"> </w:t>
      </w:r>
      <w:r w:rsidR="00B669E4">
        <w:rPr>
          <w:rFonts w:ascii="Times New Roman" w:hAnsi="Times New Roman"/>
          <w:sz w:val="24"/>
          <w:szCs w:val="24"/>
        </w:rPr>
        <w:t>уменьшение величины</w:t>
      </w:r>
      <w:r w:rsidR="007E1EDD">
        <w:rPr>
          <w:rFonts w:ascii="Times New Roman" w:hAnsi="Times New Roman"/>
          <w:sz w:val="24"/>
          <w:szCs w:val="24"/>
        </w:rPr>
        <w:t xml:space="preserve"> доходов от налога на доходы физических лиц </w:t>
      </w:r>
      <w:r>
        <w:rPr>
          <w:rFonts w:ascii="Times New Roman" w:hAnsi="Times New Roman"/>
          <w:sz w:val="24"/>
          <w:szCs w:val="24"/>
        </w:rPr>
        <w:t xml:space="preserve">по сравнению с 2016 годом </w:t>
      </w:r>
      <w:r w:rsidR="007E1EDD">
        <w:rPr>
          <w:rFonts w:ascii="Times New Roman" w:hAnsi="Times New Roman"/>
          <w:sz w:val="24"/>
          <w:szCs w:val="24"/>
        </w:rPr>
        <w:t>связано</w:t>
      </w:r>
      <w:r w:rsidR="00B669E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внесением изменений в </w:t>
      </w:r>
      <w:r w:rsidRPr="000D1E0F">
        <w:rPr>
          <w:rFonts w:ascii="Times New Roman" w:hAnsi="Times New Roman"/>
          <w:sz w:val="24"/>
          <w:szCs w:val="24"/>
        </w:rPr>
        <w:t xml:space="preserve">Закон Ивановской области от 10.10.2005 N 121-ОЗ (ред. от 07.12.2016) "Об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режимами" </w:t>
      </w:r>
    </w:p>
    <w:p w:rsidR="00B3076A" w:rsidRDefault="000D1E0F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 w:rsidR="00DC6505">
        <w:rPr>
          <w:rFonts w:ascii="Times New Roman" w:hAnsi="Times New Roman"/>
          <w:sz w:val="24"/>
          <w:szCs w:val="24"/>
        </w:rPr>
        <w:t xml:space="preserve">2017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</w:t>
      </w:r>
      <w:r w:rsidR="00B3076A">
        <w:rPr>
          <w:rFonts w:ascii="Times New Roman" w:hAnsi="Times New Roman"/>
          <w:sz w:val="24"/>
          <w:szCs w:val="24"/>
        </w:rPr>
        <w:t>ся</w:t>
      </w:r>
      <w:r w:rsidR="00430509">
        <w:rPr>
          <w:rFonts w:ascii="Times New Roman" w:hAnsi="Times New Roman"/>
          <w:sz w:val="24"/>
          <w:szCs w:val="24"/>
        </w:rPr>
        <w:t xml:space="preserve"> </w:t>
      </w:r>
      <w:r w:rsidR="00B3076A">
        <w:rPr>
          <w:rFonts w:ascii="Times New Roman" w:hAnsi="Times New Roman"/>
          <w:sz w:val="24"/>
          <w:szCs w:val="24"/>
        </w:rPr>
        <w:t xml:space="preserve">земельный </w:t>
      </w:r>
      <w:r w:rsidR="00430509">
        <w:rPr>
          <w:rFonts w:ascii="Times New Roman" w:hAnsi="Times New Roman"/>
          <w:sz w:val="24"/>
          <w:szCs w:val="24"/>
        </w:rPr>
        <w:t>налог</w:t>
      </w:r>
      <w:r w:rsidR="00B3076A">
        <w:rPr>
          <w:rFonts w:ascii="Times New Roman" w:hAnsi="Times New Roman"/>
          <w:sz w:val="24"/>
          <w:szCs w:val="24"/>
        </w:rPr>
        <w:t xml:space="preserve"> (</w:t>
      </w:r>
      <w:r w:rsidR="007D6416">
        <w:rPr>
          <w:rFonts w:ascii="Times New Roman" w:hAnsi="Times New Roman"/>
          <w:sz w:val="24"/>
          <w:szCs w:val="24"/>
        </w:rPr>
        <w:t>58,6</w:t>
      </w:r>
      <w:r w:rsidR="00B3076A">
        <w:rPr>
          <w:rFonts w:ascii="Times New Roman" w:hAnsi="Times New Roman"/>
          <w:sz w:val="24"/>
          <w:szCs w:val="24"/>
        </w:rPr>
        <w:t>%</w:t>
      </w:r>
      <w:r w:rsidR="007D6416">
        <w:rPr>
          <w:rFonts w:ascii="Times New Roman" w:hAnsi="Times New Roman"/>
          <w:sz w:val="24"/>
          <w:szCs w:val="24"/>
        </w:rPr>
        <w:t xml:space="preserve"> от общей величины налоговых доходов</w:t>
      </w:r>
      <w:r w:rsidR="00B3076A">
        <w:rPr>
          <w:rFonts w:ascii="Times New Roman" w:hAnsi="Times New Roman"/>
          <w:sz w:val="24"/>
          <w:szCs w:val="24"/>
        </w:rPr>
        <w:t>)</w:t>
      </w:r>
      <w:r w:rsidR="007D6416">
        <w:rPr>
          <w:rFonts w:ascii="Times New Roman" w:hAnsi="Times New Roman"/>
          <w:sz w:val="24"/>
          <w:szCs w:val="24"/>
        </w:rPr>
        <w:t xml:space="preserve"> и налог на доходы физических лиц (39,1%)</w:t>
      </w:r>
      <w:r w:rsidR="00B3076A">
        <w:rPr>
          <w:rFonts w:ascii="Times New Roman" w:hAnsi="Times New Roman"/>
          <w:sz w:val="24"/>
          <w:szCs w:val="24"/>
        </w:rPr>
        <w:t xml:space="preserve">.Налоги на имущество увеличились </w:t>
      </w:r>
      <w:r w:rsidR="007D6416">
        <w:rPr>
          <w:rFonts w:ascii="Times New Roman" w:hAnsi="Times New Roman"/>
          <w:sz w:val="24"/>
          <w:szCs w:val="24"/>
        </w:rPr>
        <w:t>на 83 %</w:t>
      </w:r>
      <w:r w:rsidR="00B3076A">
        <w:rPr>
          <w:rFonts w:ascii="Times New Roman" w:hAnsi="Times New Roman"/>
          <w:sz w:val="24"/>
          <w:szCs w:val="24"/>
        </w:rPr>
        <w:t xml:space="preserve">, но в абсолютном выражении их величина составляет </w:t>
      </w:r>
      <w:r w:rsidR="007D6416">
        <w:rPr>
          <w:rFonts w:ascii="Times New Roman" w:hAnsi="Times New Roman"/>
          <w:sz w:val="24"/>
          <w:szCs w:val="24"/>
        </w:rPr>
        <w:t xml:space="preserve"> всего 37,2</w:t>
      </w:r>
      <w:r w:rsidR="00B3076A">
        <w:rPr>
          <w:rFonts w:ascii="Times New Roman" w:hAnsi="Times New Roman"/>
          <w:sz w:val="24"/>
          <w:szCs w:val="24"/>
        </w:rPr>
        <w:t xml:space="preserve"> тыс. руб.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>полнения бюджета за счет неналоговых доходов в разрезе основных подгрупп за  201</w:t>
      </w:r>
      <w:r w:rsidR="006262E2">
        <w:rPr>
          <w:rFonts w:ascii="Times New Roman" w:hAnsi="Times New Roman"/>
          <w:sz w:val="24"/>
        </w:rPr>
        <w:t>7</w:t>
      </w:r>
      <w:r w:rsidRPr="00483F00">
        <w:rPr>
          <w:rFonts w:ascii="Times New Roman" w:hAnsi="Times New Roman"/>
          <w:sz w:val="24"/>
        </w:rPr>
        <w:t xml:space="preserve"> годов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>Таблица № 5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9648" w:type="dxa"/>
        <w:tblInd w:w="94" w:type="dxa"/>
        <w:tblLayout w:type="fixed"/>
        <w:tblLook w:val="04A0"/>
      </w:tblPr>
      <w:tblGrid>
        <w:gridCol w:w="2237"/>
        <w:gridCol w:w="1255"/>
        <w:gridCol w:w="1342"/>
        <w:gridCol w:w="1264"/>
        <w:gridCol w:w="870"/>
        <w:gridCol w:w="851"/>
        <w:gridCol w:w="831"/>
        <w:gridCol w:w="998"/>
      </w:tblGrid>
      <w:tr w:rsidR="002D19A3" w:rsidRPr="002D19A3" w:rsidTr="005B5653">
        <w:trPr>
          <w:trHeight w:val="1260"/>
        </w:trPr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5B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5B56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2D19A3" w:rsidRPr="002D19A3" w:rsidTr="005B5653">
        <w:trPr>
          <w:trHeight w:val="525"/>
        </w:trPr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9A3" w:rsidRPr="002D19A3" w:rsidTr="005B5653">
        <w:trPr>
          <w:trHeight w:val="315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9A3" w:rsidRPr="002D19A3" w:rsidTr="005B5653">
        <w:trPr>
          <w:trHeight w:val="765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2D19A3" w:rsidRPr="002D19A3" w:rsidTr="005B5653">
        <w:trPr>
          <w:trHeight w:val="765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2.Доходы от оказания платных услуг и компенсации затрат государства</w:t>
            </w:r>
            <w:r w:rsidR="005B56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2D19A3" w:rsidRPr="002D19A3" w:rsidTr="005B5653">
        <w:trPr>
          <w:trHeight w:val="63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3.Доходы от продажи материальных и</w:t>
            </w:r>
            <w:r w:rsidR="005B56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нематериальных активов</w:t>
            </w:r>
            <w:r w:rsidR="005B56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7D6416" w:rsidP="007D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D19A3" w:rsidRPr="002D19A3" w:rsidTr="005B5653">
        <w:trPr>
          <w:trHeight w:val="45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</w:tbl>
    <w:p w:rsidR="000C0FEF" w:rsidRDefault="00B900F2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1853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</w:t>
      </w:r>
      <w:r w:rsidR="00D82861">
        <w:rPr>
          <w:rFonts w:ascii="Times New Roman" w:hAnsi="Times New Roman"/>
          <w:sz w:val="24"/>
          <w:szCs w:val="24"/>
        </w:rPr>
        <w:t>Поступление неналоговых доходов в целом исполнено на уровне 2016 года.</w:t>
      </w:r>
      <w:r w:rsidRPr="000C0FEF">
        <w:rPr>
          <w:rFonts w:ascii="Times New Roman" w:hAnsi="Times New Roman"/>
          <w:sz w:val="24"/>
          <w:szCs w:val="24"/>
        </w:rPr>
        <w:t xml:space="preserve"> </w:t>
      </w:r>
      <w:r w:rsidR="005B5653">
        <w:rPr>
          <w:rFonts w:ascii="Times New Roman" w:hAnsi="Times New Roman"/>
          <w:sz w:val="24"/>
          <w:szCs w:val="24"/>
        </w:rPr>
        <w:t>Увеличились только д</w:t>
      </w:r>
      <w:r w:rsidR="00225E01" w:rsidRPr="00D82861">
        <w:rPr>
          <w:rFonts w:ascii="Times New Roman" w:hAnsi="Times New Roman"/>
          <w:sz w:val="24"/>
          <w:szCs w:val="24"/>
        </w:rPr>
        <w:t>оходы от</w:t>
      </w:r>
      <w:r w:rsidR="00225E01" w:rsidRPr="007D6416">
        <w:rPr>
          <w:rFonts w:ascii="Times New Roman" w:hAnsi="Times New Roman"/>
          <w:sz w:val="24"/>
          <w:szCs w:val="24"/>
        </w:rPr>
        <w:t xml:space="preserve"> использования имущества </w:t>
      </w:r>
      <w:r w:rsidR="005B5653">
        <w:rPr>
          <w:rFonts w:ascii="Times New Roman" w:hAnsi="Times New Roman"/>
          <w:sz w:val="24"/>
          <w:szCs w:val="24"/>
        </w:rPr>
        <w:t xml:space="preserve">на 39,7 тыс. руб. </w:t>
      </w:r>
      <w:r w:rsidR="005B5653" w:rsidRPr="005B5653">
        <w:rPr>
          <w:rFonts w:ascii="Times New Roman" w:hAnsi="Times New Roman"/>
          <w:sz w:val="24"/>
          <w:szCs w:val="24"/>
        </w:rPr>
        <w:t>(37,5 %)</w:t>
      </w:r>
      <w:r w:rsidR="00F26C77" w:rsidRPr="00225E01">
        <w:rPr>
          <w:rFonts w:ascii="Times New Roman" w:hAnsi="Times New Roman"/>
          <w:sz w:val="24"/>
          <w:szCs w:val="24"/>
        </w:rPr>
        <w:t>.</w:t>
      </w:r>
      <w:r w:rsidR="00D00561">
        <w:rPr>
          <w:rFonts w:ascii="Times New Roman" w:hAnsi="Times New Roman"/>
          <w:sz w:val="24"/>
          <w:szCs w:val="24"/>
        </w:rPr>
        <w:t xml:space="preserve"> 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130CEC">
        <w:rPr>
          <w:rFonts w:ascii="Times New Roman" w:hAnsi="Times New Roman"/>
          <w:sz w:val="24"/>
          <w:szCs w:val="24"/>
        </w:rPr>
        <w:t>7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DC2F29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417" w:type="dxa"/>
        <w:tblInd w:w="93" w:type="dxa"/>
        <w:tblLayout w:type="fixed"/>
        <w:tblLook w:val="04A0"/>
      </w:tblPr>
      <w:tblGrid>
        <w:gridCol w:w="2283"/>
        <w:gridCol w:w="1091"/>
        <w:gridCol w:w="1276"/>
        <w:gridCol w:w="1264"/>
        <w:gridCol w:w="946"/>
        <w:gridCol w:w="666"/>
        <w:gridCol w:w="893"/>
        <w:gridCol w:w="998"/>
      </w:tblGrid>
      <w:tr w:rsidR="002D19A3" w:rsidRPr="002D19A3" w:rsidTr="00E9733B">
        <w:trPr>
          <w:trHeight w:val="126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2D19A3" w:rsidRPr="002D19A3" w:rsidTr="00E9733B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9A3" w:rsidRPr="002D19A3" w:rsidTr="00E9733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9A3" w:rsidRPr="002D19A3" w:rsidTr="00E9733B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2D19A3" w:rsidRPr="002D19A3" w:rsidTr="00E9733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4481,3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5455,7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5455,7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1760,9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2D19A3" w:rsidRPr="002D19A3" w:rsidTr="00E9733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312,9</w:t>
            </w:r>
          </w:p>
        </w:tc>
      </w:tr>
      <w:tr w:rsidR="002D19A3" w:rsidRPr="002D19A3" w:rsidTr="00E9733B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2D19A3" w:rsidRPr="002D19A3" w:rsidTr="00E9733B">
        <w:trPr>
          <w:trHeight w:val="6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2391,0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2862,2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2862,2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2796,6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4263,1</w:t>
            </w:r>
          </w:p>
        </w:tc>
      </w:tr>
      <w:tr w:rsidR="002D19A3" w:rsidRPr="002D19A3" w:rsidTr="00E9733B">
        <w:trPr>
          <w:trHeight w:val="80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Возврат остатков субсидий, субвенций  и иных межбюджетных трансфертов прошлых лет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5B5653" w:rsidP="005B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5B5653" w:rsidP="005B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19A3" w:rsidRPr="002D19A3" w:rsidTr="00E9733B">
        <w:trPr>
          <w:trHeight w:val="5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6933,3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8577,5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4707,9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</w:tbl>
    <w:p w:rsidR="007B5267" w:rsidRDefault="007B5267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19F8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5F29C3" w:rsidRPr="00E9733B">
        <w:rPr>
          <w:rFonts w:ascii="Times New Roman" w:hAnsi="Times New Roman"/>
          <w:sz w:val="24"/>
          <w:szCs w:val="24"/>
        </w:rPr>
        <w:t>П</w:t>
      </w:r>
      <w:r w:rsidR="00B9208F" w:rsidRPr="00E9733B">
        <w:rPr>
          <w:rFonts w:ascii="Times New Roman" w:hAnsi="Times New Roman"/>
          <w:sz w:val="24"/>
          <w:szCs w:val="24"/>
        </w:rPr>
        <w:t>риведенны</w:t>
      </w:r>
      <w:r w:rsidR="005F29C3" w:rsidRPr="00E9733B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увеличение безвозмездных поступлений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 xml:space="preserve">по сравнению с 2016 годом </w:t>
      </w:r>
      <w:r w:rsidR="001F5A5B">
        <w:rPr>
          <w:rFonts w:ascii="Times New Roman" w:hAnsi="Times New Roman"/>
          <w:sz w:val="24"/>
          <w:szCs w:val="24"/>
        </w:rPr>
        <w:t xml:space="preserve">произошло </w:t>
      </w:r>
      <w:r w:rsidR="00225E01">
        <w:rPr>
          <w:rFonts w:ascii="Times New Roman" w:hAnsi="Times New Roman"/>
          <w:sz w:val="24"/>
          <w:szCs w:val="24"/>
        </w:rPr>
        <w:t xml:space="preserve">в основном </w:t>
      </w:r>
      <w:r w:rsidR="001F5A5B">
        <w:rPr>
          <w:rFonts w:ascii="Times New Roman" w:hAnsi="Times New Roman"/>
          <w:sz w:val="24"/>
          <w:szCs w:val="24"/>
        </w:rPr>
        <w:t xml:space="preserve">за счет увеличения </w:t>
      </w:r>
      <w:r w:rsidR="00225E01">
        <w:rPr>
          <w:rFonts w:ascii="Times New Roman" w:hAnsi="Times New Roman"/>
          <w:sz w:val="24"/>
          <w:szCs w:val="24"/>
        </w:rPr>
        <w:t>межбюджетных трансфертов, в связи с заключением соглашений о передаче полномочий по решению вопросов</w:t>
      </w:r>
      <w:r w:rsidR="00E14012">
        <w:rPr>
          <w:rFonts w:ascii="Times New Roman" w:hAnsi="Times New Roman"/>
          <w:sz w:val="24"/>
          <w:szCs w:val="24"/>
        </w:rPr>
        <w:t xml:space="preserve">, связанных с различными направлениями хозяйственной деятельности поселения </w:t>
      </w:r>
      <w:r w:rsidR="001E19F8">
        <w:rPr>
          <w:rFonts w:ascii="Times New Roman" w:hAnsi="Times New Roman"/>
          <w:sz w:val="24"/>
          <w:szCs w:val="24"/>
        </w:rPr>
        <w:t xml:space="preserve">(на </w:t>
      </w:r>
      <w:r w:rsidR="00E9733B">
        <w:rPr>
          <w:rFonts w:ascii="Times New Roman" w:hAnsi="Times New Roman"/>
          <w:sz w:val="24"/>
          <w:szCs w:val="24"/>
        </w:rPr>
        <w:t>2796,6</w:t>
      </w:r>
      <w:r w:rsidR="001E19F8">
        <w:rPr>
          <w:rFonts w:ascii="Times New Roman" w:hAnsi="Times New Roman"/>
          <w:sz w:val="24"/>
          <w:szCs w:val="24"/>
        </w:rPr>
        <w:t xml:space="preserve"> тыс. руб.)</w:t>
      </w:r>
    </w:p>
    <w:p w:rsidR="00EA396F" w:rsidRDefault="001E19F8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целом доходы исполнены на </w:t>
      </w:r>
      <w:r w:rsidR="00225E0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E27161" w:rsidRPr="009133D1">
        <w:rPr>
          <w:rFonts w:ascii="Times New Roman" w:hAnsi="Times New Roman"/>
          <w:b/>
          <w:sz w:val="24"/>
          <w:szCs w:val="24"/>
        </w:rPr>
        <w:t>А</w:t>
      </w:r>
      <w:r w:rsidR="00F0245F">
        <w:rPr>
          <w:rFonts w:ascii="Times New Roman" w:hAnsi="Times New Roman"/>
          <w:b/>
          <w:sz w:val="24"/>
          <w:szCs w:val="24"/>
        </w:rPr>
        <w:t>НАЛИЗ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ИСПОЛНЕНИЯ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53" w:type="dxa"/>
        <w:tblInd w:w="94" w:type="dxa"/>
        <w:tblLayout w:type="fixed"/>
        <w:tblLook w:val="04A0"/>
      </w:tblPr>
      <w:tblGrid>
        <w:gridCol w:w="2157"/>
        <w:gridCol w:w="1118"/>
        <w:gridCol w:w="1275"/>
        <w:gridCol w:w="1260"/>
        <w:gridCol w:w="1150"/>
        <w:gridCol w:w="922"/>
        <w:gridCol w:w="966"/>
        <w:gridCol w:w="805"/>
      </w:tblGrid>
      <w:tr w:rsidR="002D19A3" w:rsidRPr="002D19A3" w:rsidTr="00DD21FA">
        <w:trPr>
          <w:trHeight w:val="1260"/>
        </w:trPr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FB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DD21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утвержденные показатели 2017 года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2017 год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2D19A3" w:rsidRPr="002D19A3" w:rsidTr="00DD21FA">
        <w:trPr>
          <w:trHeight w:val="525"/>
        </w:trPr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2D19A3" w:rsidRPr="002D19A3" w:rsidTr="00DD21FA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2D19A3" w:rsidRPr="002D19A3" w:rsidTr="00DD21FA">
        <w:trPr>
          <w:trHeight w:val="52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-466,5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-14,0</w:t>
            </w:r>
          </w:p>
        </w:tc>
      </w:tr>
      <w:tr w:rsidR="002D19A3" w:rsidRPr="002D19A3" w:rsidTr="00DD21FA">
        <w:trPr>
          <w:trHeight w:val="52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D19A3" w:rsidRPr="002D19A3" w:rsidTr="00DD21FA">
        <w:trPr>
          <w:trHeight w:val="103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-86,6</w:t>
            </w:r>
          </w:p>
        </w:tc>
      </w:tr>
      <w:tr w:rsidR="002D19A3" w:rsidRPr="002D19A3" w:rsidTr="00DD21FA">
        <w:trPr>
          <w:trHeight w:val="52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-1329,1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-49,4</w:t>
            </w:r>
          </w:p>
        </w:tc>
      </w:tr>
      <w:tr w:rsidR="002D19A3" w:rsidRPr="002D19A3" w:rsidTr="00DD21FA">
        <w:trPr>
          <w:trHeight w:val="87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2D19A3" w:rsidRPr="002D19A3" w:rsidTr="00DD21FA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DD21FA" w:rsidP="002D1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2D19A3" w:rsidRPr="002D19A3" w:rsidTr="00DD21FA">
        <w:trPr>
          <w:trHeight w:val="60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2D19A3" w:rsidRPr="002D19A3" w:rsidTr="00DD21FA">
        <w:trPr>
          <w:trHeight w:val="39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</w:t>
            </w:r>
            <w:r w:rsid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E93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</w:t>
            </w:r>
            <w:r w:rsidR="00E93B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-2,3</w:t>
            </w:r>
          </w:p>
        </w:tc>
      </w:tr>
      <w:tr w:rsidR="002D19A3" w:rsidRPr="002D19A3" w:rsidTr="00DD21FA">
        <w:trPr>
          <w:trHeight w:val="33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9A3" w:rsidRPr="002D19A3" w:rsidRDefault="002D19A3" w:rsidP="002D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-41,4</w:t>
            </w:r>
          </w:p>
        </w:tc>
      </w:tr>
      <w:tr w:rsidR="002D19A3" w:rsidRPr="002D19A3" w:rsidTr="00DD21FA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19A3" w:rsidRPr="002D19A3" w:rsidRDefault="002D19A3" w:rsidP="002D1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6D0D46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10653,9</w:t>
            </w:r>
            <w:r w:rsidR="002D19A3"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6D0D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10653,</w:t>
            </w:r>
            <w:r w:rsidR="006D0D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-559,00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9A3" w:rsidRPr="002D19A3" w:rsidRDefault="002D19A3" w:rsidP="002D1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1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</w:tbl>
    <w:p w:rsidR="00FC04C0" w:rsidRDefault="00FC04C0" w:rsidP="00B900F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03C1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623FE1">
        <w:rPr>
          <w:rFonts w:ascii="Times New Roman" w:hAnsi="Times New Roman"/>
          <w:sz w:val="24"/>
          <w:szCs w:val="24"/>
        </w:rPr>
        <w:t>А</w:t>
      </w:r>
      <w:r w:rsidR="00E27161" w:rsidRPr="00623FE1">
        <w:rPr>
          <w:rFonts w:ascii="Times New Roman" w:hAnsi="Times New Roman"/>
          <w:sz w:val="24"/>
          <w:szCs w:val="24"/>
        </w:rPr>
        <w:t>нализ исполнения расходной части бюджета в разрезе разделов по итогам  201</w:t>
      </w:r>
      <w:r w:rsidR="00D8106D" w:rsidRPr="00623FE1">
        <w:rPr>
          <w:rFonts w:ascii="Times New Roman" w:hAnsi="Times New Roman"/>
          <w:sz w:val="24"/>
          <w:szCs w:val="24"/>
        </w:rPr>
        <w:t>7</w:t>
      </w:r>
      <w:r w:rsidR="00E27161" w:rsidRPr="00623FE1">
        <w:rPr>
          <w:rFonts w:ascii="Times New Roman" w:hAnsi="Times New Roman"/>
          <w:sz w:val="24"/>
          <w:szCs w:val="24"/>
        </w:rPr>
        <w:t xml:space="preserve"> год</w:t>
      </w:r>
      <w:r w:rsidR="00D8106D" w:rsidRPr="00623FE1">
        <w:rPr>
          <w:rFonts w:ascii="Times New Roman" w:hAnsi="Times New Roman"/>
          <w:sz w:val="24"/>
          <w:szCs w:val="24"/>
        </w:rPr>
        <w:t>а</w:t>
      </w:r>
      <w:r w:rsidR="00E27161" w:rsidRPr="00623FE1">
        <w:rPr>
          <w:rFonts w:ascii="Times New Roman" w:hAnsi="Times New Roman"/>
          <w:sz w:val="24"/>
          <w:szCs w:val="24"/>
        </w:rPr>
        <w:t xml:space="preserve"> проведен на основании</w:t>
      </w:r>
      <w:r w:rsidR="00E27161" w:rsidRPr="0023443A">
        <w:rPr>
          <w:rFonts w:ascii="Times New Roman" w:hAnsi="Times New Roman"/>
          <w:sz w:val="24"/>
          <w:szCs w:val="24"/>
        </w:rPr>
        <w:t xml:space="preserve"> данных таблицы</w:t>
      </w:r>
      <w:r w:rsidR="001E2729" w:rsidRPr="0023443A">
        <w:rPr>
          <w:rFonts w:ascii="Times New Roman" w:hAnsi="Times New Roman"/>
          <w:sz w:val="24"/>
          <w:szCs w:val="24"/>
        </w:rPr>
        <w:t xml:space="preserve"> №7</w:t>
      </w:r>
      <w:r w:rsidR="00EA396F" w:rsidRPr="0023443A">
        <w:rPr>
          <w:rFonts w:ascii="Times New Roman" w:hAnsi="Times New Roman"/>
          <w:sz w:val="24"/>
          <w:szCs w:val="24"/>
        </w:rPr>
        <w:t xml:space="preserve">,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 xml:space="preserve">расходы в 2017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по всем направлениям</w:t>
      </w:r>
      <w:r w:rsidR="00F871E4" w:rsidRPr="0023443A">
        <w:rPr>
          <w:rFonts w:ascii="Times New Roman" w:hAnsi="Times New Roman"/>
          <w:sz w:val="24"/>
          <w:szCs w:val="24"/>
        </w:rPr>
        <w:t xml:space="preserve"> </w:t>
      </w:r>
      <w:r w:rsidR="00EE076E">
        <w:rPr>
          <w:rFonts w:ascii="Times New Roman" w:hAnsi="Times New Roman"/>
          <w:sz w:val="24"/>
          <w:szCs w:val="24"/>
        </w:rPr>
        <w:t>на 100 %</w:t>
      </w:r>
      <w:r w:rsidR="005C0634">
        <w:rPr>
          <w:rFonts w:ascii="Times New Roman" w:hAnsi="Times New Roman"/>
          <w:sz w:val="24"/>
          <w:szCs w:val="24"/>
        </w:rPr>
        <w:t>.</w:t>
      </w:r>
    </w:p>
    <w:p w:rsidR="00F871E4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2774" w:rsidRPr="00217A45">
        <w:rPr>
          <w:rFonts w:ascii="Times New Roman" w:hAnsi="Times New Roman"/>
          <w:sz w:val="24"/>
          <w:szCs w:val="24"/>
        </w:rPr>
        <w:t>П</w:t>
      </w:r>
      <w:r w:rsidR="00F871E4" w:rsidRPr="00217A45">
        <w:rPr>
          <w:rFonts w:ascii="Times New Roman" w:hAnsi="Times New Roman"/>
          <w:sz w:val="24"/>
          <w:szCs w:val="24"/>
        </w:rPr>
        <w:t>о сравнению с 2016г</w:t>
      </w:r>
      <w:r w:rsidR="00AA2774" w:rsidRPr="00217A45">
        <w:rPr>
          <w:rFonts w:ascii="Times New Roman" w:hAnsi="Times New Roman"/>
          <w:sz w:val="24"/>
          <w:szCs w:val="24"/>
        </w:rPr>
        <w:t xml:space="preserve"> </w:t>
      </w:r>
      <w:r w:rsidR="00383402">
        <w:rPr>
          <w:rFonts w:ascii="Times New Roman" w:hAnsi="Times New Roman"/>
          <w:sz w:val="24"/>
          <w:szCs w:val="24"/>
        </w:rPr>
        <w:t xml:space="preserve">в отчетном году увеличились </w:t>
      </w:r>
      <w:r w:rsidR="00AA2774" w:rsidRPr="00217A45">
        <w:rPr>
          <w:rFonts w:ascii="Times New Roman" w:hAnsi="Times New Roman"/>
          <w:sz w:val="24"/>
          <w:szCs w:val="24"/>
        </w:rPr>
        <w:t>ра</w:t>
      </w:r>
      <w:r w:rsidR="00AA2774">
        <w:rPr>
          <w:rFonts w:ascii="Times New Roman" w:hAnsi="Times New Roman"/>
          <w:sz w:val="24"/>
          <w:szCs w:val="24"/>
        </w:rPr>
        <w:t>сходы по разделу «</w:t>
      </w:r>
      <w:r w:rsidR="00217A45">
        <w:rPr>
          <w:rFonts w:ascii="Times New Roman" w:hAnsi="Times New Roman"/>
          <w:sz w:val="24"/>
          <w:szCs w:val="24"/>
        </w:rPr>
        <w:t>Культура</w:t>
      </w:r>
      <w:r w:rsidR="00AA2774">
        <w:rPr>
          <w:rFonts w:ascii="Times New Roman" w:hAnsi="Times New Roman"/>
          <w:sz w:val="24"/>
          <w:szCs w:val="24"/>
        </w:rPr>
        <w:t xml:space="preserve">», рост по которому в абсолютном выражении составил </w:t>
      </w:r>
      <w:r w:rsidR="00383402">
        <w:rPr>
          <w:rFonts w:ascii="Times New Roman" w:hAnsi="Times New Roman"/>
          <w:sz w:val="24"/>
          <w:szCs w:val="24"/>
        </w:rPr>
        <w:t>628,3</w:t>
      </w:r>
      <w:r w:rsidR="00AA2774">
        <w:rPr>
          <w:rFonts w:ascii="Times New Roman" w:hAnsi="Times New Roman"/>
          <w:sz w:val="24"/>
          <w:szCs w:val="24"/>
        </w:rPr>
        <w:t xml:space="preserve"> тыс. руб. </w:t>
      </w:r>
      <w:r w:rsidR="00217A45">
        <w:rPr>
          <w:rFonts w:ascii="Times New Roman" w:hAnsi="Times New Roman"/>
          <w:sz w:val="24"/>
          <w:szCs w:val="24"/>
        </w:rPr>
        <w:t>и «ЖКХ» (</w:t>
      </w:r>
      <w:r w:rsidR="00383402">
        <w:rPr>
          <w:rFonts w:ascii="Times New Roman" w:hAnsi="Times New Roman"/>
          <w:sz w:val="24"/>
          <w:szCs w:val="24"/>
        </w:rPr>
        <w:t>1042,6</w:t>
      </w:r>
      <w:r w:rsidR="00217A45">
        <w:rPr>
          <w:rFonts w:ascii="Times New Roman" w:hAnsi="Times New Roman"/>
          <w:sz w:val="24"/>
          <w:szCs w:val="24"/>
        </w:rPr>
        <w:t xml:space="preserve"> тыс. руб)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A2774">
        <w:rPr>
          <w:rFonts w:ascii="Times New Roman" w:hAnsi="Times New Roman"/>
          <w:sz w:val="24"/>
          <w:szCs w:val="24"/>
        </w:rPr>
        <w:t>Кроме того, расходы по разделу «</w:t>
      </w:r>
      <w:r w:rsidR="00383402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 xml:space="preserve">» имеют наибольший удельный вес в общей сумме расходов сельского поселения за 2017 год- </w:t>
      </w:r>
      <w:r w:rsidR="00623FE1">
        <w:rPr>
          <w:rFonts w:ascii="Times New Roman" w:hAnsi="Times New Roman"/>
          <w:sz w:val="24"/>
          <w:szCs w:val="24"/>
        </w:rPr>
        <w:t>34,8</w:t>
      </w:r>
      <w:r w:rsidR="00AA2774">
        <w:rPr>
          <w:rFonts w:ascii="Times New Roman" w:hAnsi="Times New Roman"/>
          <w:sz w:val="24"/>
          <w:szCs w:val="24"/>
        </w:rPr>
        <w:t xml:space="preserve"> %, далее идут расходы на «</w:t>
      </w:r>
      <w:r w:rsidR="00623FE1">
        <w:rPr>
          <w:rFonts w:ascii="Times New Roman" w:hAnsi="Times New Roman"/>
          <w:sz w:val="24"/>
          <w:szCs w:val="24"/>
        </w:rPr>
        <w:t>Общегосударственные расходы</w:t>
      </w:r>
      <w:r w:rsidR="00AA2774">
        <w:rPr>
          <w:rFonts w:ascii="Times New Roman" w:hAnsi="Times New Roman"/>
          <w:sz w:val="24"/>
          <w:szCs w:val="24"/>
        </w:rPr>
        <w:t>» (</w:t>
      </w:r>
      <w:r w:rsidR="00623FE1">
        <w:rPr>
          <w:rFonts w:ascii="Times New Roman" w:hAnsi="Times New Roman"/>
          <w:sz w:val="24"/>
          <w:szCs w:val="24"/>
        </w:rPr>
        <w:t xml:space="preserve">26,8 </w:t>
      </w:r>
      <w:r w:rsidR="0062518D">
        <w:rPr>
          <w:rFonts w:ascii="Times New Roman" w:hAnsi="Times New Roman"/>
          <w:sz w:val="24"/>
          <w:szCs w:val="24"/>
        </w:rPr>
        <w:t xml:space="preserve">%) и </w:t>
      </w:r>
      <w:r w:rsidR="00AA2774">
        <w:rPr>
          <w:rFonts w:ascii="Times New Roman" w:hAnsi="Times New Roman"/>
          <w:sz w:val="24"/>
          <w:szCs w:val="24"/>
        </w:rPr>
        <w:t xml:space="preserve"> «</w:t>
      </w:r>
      <w:r w:rsidR="00623FE1">
        <w:rPr>
          <w:rFonts w:ascii="Times New Roman" w:hAnsi="Times New Roman"/>
          <w:sz w:val="24"/>
          <w:szCs w:val="24"/>
        </w:rPr>
        <w:t>Культура»</w:t>
      </w:r>
      <w:r w:rsidR="00AA2774">
        <w:rPr>
          <w:rFonts w:ascii="Times New Roman" w:hAnsi="Times New Roman"/>
          <w:sz w:val="24"/>
          <w:szCs w:val="24"/>
        </w:rPr>
        <w:t>(</w:t>
      </w:r>
      <w:r w:rsidR="00623FE1">
        <w:rPr>
          <w:rFonts w:ascii="Times New Roman" w:hAnsi="Times New Roman"/>
          <w:sz w:val="24"/>
          <w:szCs w:val="24"/>
        </w:rPr>
        <w:t xml:space="preserve">22,6 </w:t>
      </w:r>
      <w:r w:rsidR="00AA2774">
        <w:rPr>
          <w:rFonts w:ascii="Times New Roman" w:hAnsi="Times New Roman"/>
          <w:sz w:val="24"/>
          <w:szCs w:val="24"/>
        </w:rPr>
        <w:t>%)</w:t>
      </w:r>
      <w:r w:rsidR="0062518D"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23443A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2351E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EE076E">
        <w:rPr>
          <w:rFonts w:ascii="Times New Roman" w:eastAsia="Times New Roman" w:hAnsi="Times New Roman"/>
          <w:sz w:val="24"/>
          <w:szCs w:val="28"/>
          <w:lang w:eastAsia="ru-RU"/>
        </w:rPr>
        <w:t>27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82,5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D6D43" w:rsidRPr="00606487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B6399D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по своему составу соответствуют требованиям  пункта 3 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r w:rsidR="000802D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r w:rsidR="000802D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01.07.2013 г. № 65н «Об утверждении Указания о порядке применения бюджетной классификации Российской Федерации», что соответствует требованиям статей 20, 21 и 23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4.Отчет об исполнении бюджета </w:t>
      </w:r>
      <w:r w:rsidR="000802D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 все показатели бюджета </w:t>
      </w:r>
      <w:r w:rsidR="000802D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10555,5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653,9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расходов над 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>дифицит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98,4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рублей. 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100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18</w:t>
      </w:r>
      <w:r w:rsidR="00B72F75">
        <w:rPr>
          <w:rFonts w:ascii="Times New Roman" w:eastAsia="Times New Roman" w:hAnsi="Times New Roman"/>
          <w:bCs/>
          <w:sz w:val="24"/>
          <w:szCs w:val="28"/>
          <w:lang w:eastAsia="ru-RU"/>
        </w:rPr>
        <w:t>,7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FB3837">
        <w:rPr>
          <w:rFonts w:ascii="Times New Roman" w:eastAsia="Times New Roman" w:hAnsi="Times New Roman"/>
          <w:bCs/>
          <w:sz w:val="24"/>
          <w:szCs w:val="28"/>
          <w:lang w:eastAsia="ru-RU"/>
        </w:rPr>
        <w:t>81,3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муниципального исполнены на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100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623FE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 бюджета </w:t>
      </w:r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</w:t>
      </w:r>
      <w:r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CD3AD9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557D7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, кинематография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22,6</w:t>
      </w:r>
      <w:r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, «Общегосударственные расходы»-26,8 %</w:t>
      </w:r>
      <w:r w:rsidR="00557D7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и</w:t>
      </w:r>
      <w:r w:rsidR="00557D71" w:rsidRP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557D7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«ЖКХ» - 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34,8</w:t>
      </w:r>
      <w:r w:rsidR="00557D7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57D71" w:rsidRP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623FE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23FE1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  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 xml:space="preserve">Майдаковским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 на 01.01.201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0802DB">
        <w:rPr>
          <w:rFonts w:ascii="Times New Roman" w:eastAsia="Arial Unicode MS" w:hAnsi="Times New Roman" w:cs="Calibri"/>
          <w:kern w:val="1"/>
          <w:sz w:val="24"/>
          <w:szCs w:val="28"/>
        </w:rPr>
        <w:t>Майдаковского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6D0D46">
      <w:headerReference w:type="default" r:id="rId9"/>
      <w:footerReference w:type="default" r:id="rId10"/>
      <w:pgSz w:w="11906" w:h="16838"/>
      <w:pgMar w:top="709" w:right="849" w:bottom="851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A4" w:rsidRDefault="002F42A4" w:rsidP="00F20BF3">
      <w:pPr>
        <w:spacing w:after="0" w:line="240" w:lineRule="auto"/>
      </w:pPr>
      <w:r>
        <w:separator/>
      </w:r>
    </w:p>
  </w:endnote>
  <w:endnote w:type="continuationSeparator" w:id="1">
    <w:p w:rsidR="002F42A4" w:rsidRDefault="002F42A4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6" w:rsidRDefault="006D0D46">
    <w:pPr>
      <w:pStyle w:val="a5"/>
      <w:jc w:val="right"/>
    </w:pPr>
    <w:fldSimple w:instr=" PAGE   \* MERGEFORMAT ">
      <w:r w:rsidR="00120296">
        <w:rPr>
          <w:noProof/>
        </w:rPr>
        <w:t>2</w:t>
      </w:r>
    </w:fldSimple>
  </w:p>
  <w:p w:rsidR="006D0D46" w:rsidRDefault="006D0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A4" w:rsidRDefault="002F42A4" w:rsidP="00F20BF3">
      <w:pPr>
        <w:spacing w:after="0" w:line="240" w:lineRule="auto"/>
      </w:pPr>
      <w:r>
        <w:separator/>
      </w:r>
    </w:p>
  </w:footnote>
  <w:footnote w:type="continuationSeparator" w:id="1">
    <w:p w:rsidR="002F42A4" w:rsidRDefault="002F42A4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46" w:rsidRDefault="006D0D46">
    <w:pPr>
      <w:pStyle w:val="a3"/>
      <w:jc w:val="center"/>
    </w:pPr>
  </w:p>
  <w:p w:rsidR="006D0D46" w:rsidRDefault="006D0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3632A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02DB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1139"/>
    <w:rsid w:val="000B35C7"/>
    <w:rsid w:val="000B520B"/>
    <w:rsid w:val="000B75AD"/>
    <w:rsid w:val="000C0FEF"/>
    <w:rsid w:val="000C1F32"/>
    <w:rsid w:val="000C3525"/>
    <w:rsid w:val="000C5384"/>
    <w:rsid w:val="000C67D1"/>
    <w:rsid w:val="000C70B6"/>
    <w:rsid w:val="000D1E0F"/>
    <w:rsid w:val="000D6B0D"/>
    <w:rsid w:val="000D761B"/>
    <w:rsid w:val="000E6816"/>
    <w:rsid w:val="000E6BB2"/>
    <w:rsid w:val="000E7E27"/>
    <w:rsid w:val="000F03C1"/>
    <w:rsid w:val="000F4B8D"/>
    <w:rsid w:val="000F4C79"/>
    <w:rsid w:val="000F5575"/>
    <w:rsid w:val="00104735"/>
    <w:rsid w:val="0010747C"/>
    <w:rsid w:val="00111A9B"/>
    <w:rsid w:val="00113523"/>
    <w:rsid w:val="00115801"/>
    <w:rsid w:val="0012015D"/>
    <w:rsid w:val="0012022F"/>
    <w:rsid w:val="00120296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1538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332E"/>
    <w:rsid w:val="0019440B"/>
    <w:rsid w:val="00197CC3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A45"/>
    <w:rsid w:val="00225E01"/>
    <w:rsid w:val="002300BF"/>
    <w:rsid w:val="0023443A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40AF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9A3"/>
    <w:rsid w:val="002D1E0C"/>
    <w:rsid w:val="002D2E35"/>
    <w:rsid w:val="002D5E04"/>
    <w:rsid w:val="002D7290"/>
    <w:rsid w:val="002E31E9"/>
    <w:rsid w:val="002E6FAD"/>
    <w:rsid w:val="002E79EE"/>
    <w:rsid w:val="002F1C2E"/>
    <w:rsid w:val="002F2023"/>
    <w:rsid w:val="002F42A4"/>
    <w:rsid w:val="002F743E"/>
    <w:rsid w:val="003033CF"/>
    <w:rsid w:val="00305BA8"/>
    <w:rsid w:val="0031063F"/>
    <w:rsid w:val="00311150"/>
    <w:rsid w:val="003177B3"/>
    <w:rsid w:val="00320595"/>
    <w:rsid w:val="003241A8"/>
    <w:rsid w:val="00326C78"/>
    <w:rsid w:val="0033028D"/>
    <w:rsid w:val="003308C6"/>
    <w:rsid w:val="00330AAF"/>
    <w:rsid w:val="00330CFA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206C"/>
    <w:rsid w:val="003679DC"/>
    <w:rsid w:val="003724F2"/>
    <w:rsid w:val="0037475A"/>
    <w:rsid w:val="003758D0"/>
    <w:rsid w:val="00381703"/>
    <w:rsid w:val="00383402"/>
    <w:rsid w:val="00386330"/>
    <w:rsid w:val="003900DC"/>
    <w:rsid w:val="00390695"/>
    <w:rsid w:val="00393BB1"/>
    <w:rsid w:val="00394980"/>
    <w:rsid w:val="00396CFA"/>
    <w:rsid w:val="003A0FDC"/>
    <w:rsid w:val="003A4543"/>
    <w:rsid w:val="003B034C"/>
    <w:rsid w:val="003B0481"/>
    <w:rsid w:val="003B150A"/>
    <w:rsid w:val="003B1A8D"/>
    <w:rsid w:val="003B3991"/>
    <w:rsid w:val="003B4F70"/>
    <w:rsid w:val="003B576B"/>
    <w:rsid w:val="003B7BAE"/>
    <w:rsid w:val="003C295B"/>
    <w:rsid w:val="003D0F6C"/>
    <w:rsid w:val="003D16E5"/>
    <w:rsid w:val="003D4E58"/>
    <w:rsid w:val="003D5BD7"/>
    <w:rsid w:val="003D7D56"/>
    <w:rsid w:val="003E2160"/>
    <w:rsid w:val="003E3786"/>
    <w:rsid w:val="003F156D"/>
    <w:rsid w:val="003F17AF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604B"/>
    <w:rsid w:val="004A0A23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23A9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F"/>
    <w:rsid w:val="00584D48"/>
    <w:rsid w:val="005921B8"/>
    <w:rsid w:val="005958E0"/>
    <w:rsid w:val="00596725"/>
    <w:rsid w:val="005A45A0"/>
    <w:rsid w:val="005A62EA"/>
    <w:rsid w:val="005B2032"/>
    <w:rsid w:val="005B27E0"/>
    <w:rsid w:val="005B5653"/>
    <w:rsid w:val="005B5F5E"/>
    <w:rsid w:val="005B7857"/>
    <w:rsid w:val="005C02D8"/>
    <w:rsid w:val="005C0634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039E"/>
    <w:rsid w:val="00623FE1"/>
    <w:rsid w:val="0062518D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C1FDA"/>
    <w:rsid w:val="006C2837"/>
    <w:rsid w:val="006C407D"/>
    <w:rsid w:val="006C4F40"/>
    <w:rsid w:val="006C51E9"/>
    <w:rsid w:val="006D0D46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6C02"/>
    <w:rsid w:val="00787671"/>
    <w:rsid w:val="00791ADE"/>
    <w:rsid w:val="007924F8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6416"/>
    <w:rsid w:val="007D729E"/>
    <w:rsid w:val="007E0953"/>
    <w:rsid w:val="007E0B69"/>
    <w:rsid w:val="007E1EDD"/>
    <w:rsid w:val="007E2FDB"/>
    <w:rsid w:val="007E4C9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A13"/>
    <w:rsid w:val="00820A65"/>
    <w:rsid w:val="0083097B"/>
    <w:rsid w:val="0084056F"/>
    <w:rsid w:val="0084074B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4966"/>
    <w:rsid w:val="0090530C"/>
    <w:rsid w:val="009133D1"/>
    <w:rsid w:val="00916BC9"/>
    <w:rsid w:val="0091773D"/>
    <w:rsid w:val="009201A0"/>
    <w:rsid w:val="0092047C"/>
    <w:rsid w:val="00925DEE"/>
    <w:rsid w:val="009269A0"/>
    <w:rsid w:val="009272A7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60680"/>
    <w:rsid w:val="00960F6E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913C8"/>
    <w:rsid w:val="00993F76"/>
    <w:rsid w:val="009962C0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2E9F"/>
    <w:rsid w:val="00A65134"/>
    <w:rsid w:val="00A67818"/>
    <w:rsid w:val="00A7270A"/>
    <w:rsid w:val="00A733EE"/>
    <w:rsid w:val="00A7518E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3DC0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2D46"/>
    <w:rsid w:val="00AE6870"/>
    <w:rsid w:val="00AF13A5"/>
    <w:rsid w:val="00AF241D"/>
    <w:rsid w:val="00AF3D9F"/>
    <w:rsid w:val="00AF6673"/>
    <w:rsid w:val="00AF6A52"/>
    <w:rsid w:val="00AF6C34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076A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399D"/>
    <w:rsid w:val="00B669E4"/>
    <w:rsid w:val="00B66AA1"/>
    <w:rsid w:val="00B67125"/>
    <w:rsid w:val="00B70630"/>
    <w:rsid w:val="00B7178F"/>
    <w:rsid w:val="00B72F75"/>
    <w:rsid w:val="00B77AF7"/>
    <w:rsid w:val="00B80080"/>
    <w:rsid w:val="00B83187"/>
    <w:rsid w:val="00B83F94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1084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6763"/>
    <w:rsid w:val="00BF679A"/>
    <w:rsid w:val="00C01628"/>
    <w:rsid w:val="00C0398D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65C9"/>
    <w:rsid w:val="00C80D1A"/>
    <w:rsid w:val="00C82560"/>
    <w:rsid w:val="00C8564C"/>
    <w:rsid w:val="00C85F79"/>
    <w:rsid w:val="00C86F02"/>
    <w:rsid w:val="00C9522D"/>
    <w:rsid w:val="00C95C06"/>
    <w:rsid w:val="00C97069"/>
    <w:rsid w:val="00CA0593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2861"/>
    <w:rsid w:val="00D833CB"/>
    <w:rsid w:val="00D84616"/>
    <w:rsid w:val="00D872F7"/>
    <w:rsid w:val="00D91055"/>
    <w:rsid w:val="00D96C34"/>
    <w:rsid w:val="00D9712A"/>
    <w:rsid w:val="00D975A6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21FA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012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57050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3B17"/>
    <w:rsid w:val="00E95BE8"/>
    <w:rsid w:val="00E95E03"/>
    <w:rsid w:val="00E96AFB"/>
    <w:rsid w:val="00E96BBF"/>
    <w:rsid w:val="00E9733B"/>
    <w:rsid w:val="00EA396F"/>
    <w:rsid w:val="00EA48DC"/>
    <w:rsid w:val="00EA6804"/>
    <w:rsid w:val="00EB024F"/>
    <w:rsid w:val="00EB0C62"/>
    <w:rsid w:val="00EB0E37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910A0"/>
    <w:rsid w:val="00F95BE1"/>
    <w:rsid w:val="00F9788C"/>
    <w:rsid w:val="00FA0EE3"/>
    <w:rsid w:val="00FA122A"/>
    <w:rsid w:val="00FA1D15"/>
    <w:rsid w:val="00FA7CFC"/>
    <w:rsid w:val="00FA7D2F"/>
    <w:rsid w:val="00FB3837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E3A1-6448-43DB-9755-3721EC96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10929</TotalTime>
  <Pages>7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Скалозуб</cp:lastModifiedBy>
  <cp:revision>30</cp:revision>
  <cp:lastPrinted>2018-05-21T06:48:00Z</cp:lastPrinted>
  <dcterms:created xsi:type="dcterms:W3CDTF">2016-04-06T09:46:00Z</dcterms:created>
  <dcterms:modified xsi:type="dcterms:W3CDTF">2018-05-21T06:58:00Z</dcterms:modified>
</cp:coreProperties>
</file>